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                 </w:t>
      </w:r>
      <w:r>
        <w:rPr>
          <w:rFonts w:ascii="Times New Roman" w:hAnsi="Times New Roman"/>
          <w:b/>
        </w:rPr>
        <w:t>ИЗВЕЩЕНИЕ № 1</w:t>
      </w:r>
    </w:p>
    <w:p w:rsidR="002205B9" w:rsidRDefault="006D422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 Пудожского муниципального района организует проведение открытого конкурса на право заключения договора управления многоквартирными домами  в  Шальском сельском поселении.</w:t>
      </w:r>
    </w:p>
    <w:p w:rsidR="002205B9" w:rsidRDefault="002205B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2205B9" w:rsidRDefault="006D422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Основание проведения конкурса и нормативные правовые акты, на основании которых проводится конкурс:</w:t>
      </w:r>
    </w:p>
    <w:p w:rsidR="002205B9" w:rsidRDefault="006D4227">
      <w:pPr>
        <w:tabs>
          <w:tab w:val="left" w:pos="720"/>
        </w:tabs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Настоящий конкурс проводиться на основании требований Жилищного кодекса Российской Федерации и в соответствии с Правилами проведения органом местного са</w:t>
      </w:r>
      <w:r>
        <w:rPr>
          <w:rFonts w:ascii="Times New Roman" w:hAnsi="Times New Roman"/>
        </w:rPr>
        <w:t>моуправления открытого конкурса по отбору управляющей организации для управления многоквартирным домом утвержденными   Постановлением Правительства  Российской Федерации от 06.02.2006 № 75, а также иным законодательством, регулирующим отношения связанные с</w:t>
      </w:r>
      <w:r>
        <w:rPr>
          <w:rFonts w:ascii="Times New Roman" w:hAnsi="Times New Roman"/>
        </w:rPr>
        <w:t xml:space="preserve"> управлением многоквартирными домами, включая нормативные правовые акты муниципального образования «Администрация Пудожского муниципального района». </w:t>
      </w:r>
      <w:proofErr w:type="gramEnd"/>
    </w:p>
    <w:p w:rsidR="002205B9" w:rsidRDefault="006D4227">
      <w:pPr>
        <w:spacing w:beforeAutospacing="1"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</w:rPr>
        <w:t>2. Наименование, место нахождения, почтовый адрес, номер телефона и адрес электронной почты организатора к</w:t>
      </w:r>
      <w:r>
        <w:rPr>
          <w:rFonts w:ascii="Times New Roman" w:hAnsi="Times New Roman"/>
          <w:b/>
        </w:rPr>
        <w:t>онкурса</w:t>
      </w:r>
      <w:r>
        <w:rPr>
          <w:rFonts w:ascii="Times New Roman" w:hAnsi="Times New Roman"/>
        </w:rPr>
        <w:t xml:space="preserve">: </w:t>
      </w: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>Администрация Пудожского муниципального района  Республики Карелия.</w:t>
      </w: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6"/>
        </w:rPr>
      </w:pPr>
      <w:proofErr w:type="gramStart"/>
      <w:r>
        <w:rPr>
          <w:rFonts w:ascii="Times New Roman" w:hAnsi="Times New Roman"/>
        </w:rPr>
        <w:t xml:space="preserve">Место нахождения (почтовый адрес): 186150, Республика Карелия, г. Пудож, ул. Ленина, д. 90, </w:t>
      </w:r>
      <w:proofErr w:type="gramEnd"/>
    </w:p>
    <w:p w:rsidR="002205B9" w:rsidRDefault="006D422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 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: </w:t>
      </w:r>
      <w:hyperlink r:id="rId4" w:history="1">
        <w:r>
          <w:rPr>
            <w:rStyle w:val="1f"/>
          </w:rPr>
          <w:t>pudogadm@pudogadm.ru</w:t>
        </w:r>
      </w:hyperlink>
      <w:r>
        <w:rPr>
          <w:rFonts w:ascii="Times New Roman" w:hAnsi="Times New Roman"/>
        </w:rPr>
        <w:t xml:space="preserve"> Телефон (8-81</w:t>
      </w:r>
      <w:r>
        <w:rPr>
          <w:rFonts w:ascii="Times New Roman" w:hAnsi="Times New Roman"/>
        </w:rPr>
        <w:t>452) 5-17-33, факс 5-10-69.</w:t>
      </w:r>
    </w:p>
    <w:p w:rsidR="002205B9" w:rsidRDefault="006D422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Конкурс  проводит  конкурсная комиссия  по проведению конкурсов по отбору управляющей организации для управления многоквартирными домами.</w:t>
      </w:r>
    </w:p>
    <w:p w:rsidR="002205B9" w:rsidRDefault="006D422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Номер контактного телефона  8  (81452) 5-18-35  Антоновская Ольга Михайловна</w:t>
      </w:r>
    </w:p>
    <w:p w:rsidR="002205B9" w:rsidRDefault="002205B9">
      <w:pPr>
        <w:spacing w:after="0" w:line="240" w:lineRule="auto"/>
        <w:jc w:val="both"/>
        <w:rPr>
          <w:rFonts w:ascii="Times New Roman" w:hAnsi="Times New Roman"/>
        </w:rPr>
      </w:pPr>
    </w:p>
    <w:p w:rsidR="002205B9" w:rsidRDefault="006D422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3. Объекты и</w:t>
      </w:r>
      <w:r>
        <w:rPr>
          <w:rFonts w:ascii="Times New Roman" w:hAnsi="Times New Roman"/>
          <w:b/>
        </w:rPr>
        <w:t xml:space="preserve"> характеристика объектов конкурса</w:t>
      </w:r>
      <w:r>
        <w:rPr>
          <w:rFonts w:ascii="Times New Roman" w:hAnsi="Times New Roman"/>
        </w:rPr>
        <w:t>: Жилой фонд, в количестве 63 домов, поделенных по территориальному признаку, общей площадью 21124,5 м</w:t>
      </w:r>
      <w:proofErr w:type="gramStart"/>
      <w:r>
        <w:rPr>
          <w:rFonts w:ascii="Times New Roman" w:hAnsi="Times New Roman"/>
        </w:rPr>
        <w:t>2</w:t>
      </w:r>
      <w:proofErr w:type="gramEnd"/>
      <w:r>
        <w:rPr>
          <w:rFonts w:ascii="Times New Roman" w:hAnsi="Times New Roman"/>
        </w:rPr>
        <w:t xml:space="preserve">.  </w:t>
      </w:r>
    </w:p>
    <w:p w:rsidR="002205B9" w:rsidRDefault="002205B9">
      <w:pPr>
        <w:spacing w:after="0" w:line="240" w:lineRule="auto"/>
        <w:jc w:val="both"/>
        <w:rPr>
          <w:rFonts w:ascii="Times New Roman" w:hAnsi="Times New Roman"/>
        </w:rPr>
      </w:pPr>
    </w:p>
    <w:p w:rsidR="002205B9" w:rsidRDefault="006D4227">
      <w:pPr>
        <w:spacing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 xml:space="preserve">Характеристика  жилых домов  указана в Приложении № 1 к данному извещению. </w:t>
      </w:r>
    </w:p>
    <w:p w:rsidR="002205B9" w:rsidRDefault="002205B9">
      <w:pPr>
        <w:spacing w:after="0" w:line="240" w:lineRule="auto"/>
        <w:jc w:val="both"/>
        <w:rPr>
          <w:rFonts w:ascii="Times New Roman" w:hAnsi="Times New Roman"/>
        </w:rPr>
      </w:pP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</w:rPr>
        <w:t>4. Наименование обязательных работ и у</w:t>
      </w:r>
      <w:r>
        <w:rPr>
          <w:rFonts w:ascii="Times New Roman" w:hAnsi="Times New Roman"/>
          <w:b/>
        </w:rPr>
        <w:t xml:space="preserve">слуг по содержанию и ремонту общего имущества собственников помещений в многоквартирном доме, выполняемых (оказываемых) по договору управления многоквартирным домом: </w:t>
      </w:r>
      <w:r>
        <w:rPr>
          <w:rFonts w:ascii="Times New Roman" w:hAnsi="Times New Roman"/>
        </w:rPr>
        <w:t>в соответствии с Приложением № 2 к конкурсной документации.</w:t>
      </w:r>
    </w:p>
    <w:p w:rsidR="002205B9" w:rsidRDefault="002205B9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</w:rPr>
        <w:t>5. Размер платы за содержание</w:t>
      </w:r>
      <w:r>
        <w:rPr>
          <w:rFonts w:ascii="Times New Roman" w:hAnsi="Times New Roman"/>
          <w:b/>
        </w:rPr>
        <w:t xml:space="preserve"> и ремонт жилого помещения </w:t>
      </w:r>
      <w:r>
        <w:rPr>
          <w:rFonts w:ascii="Times New Roman" w:hAnsi="Times New Roman"/>
        </w:rPr>
        <w:t>определен в соответствии с Приложением  № 2 к конкурсной документации. Стоимость содержания и текущего ремонта жилищного фонда составляет: неблагоустроенный жилой фонд –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9,85  руб., полублагоустроенный – 11,02 руб. </w:t>
      </w:r>
    </w:p>
    <w:p w:rsidR="002205B9" w:rsidRDefault="002205B9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</w:rPr>
        <w:t xml:space="preserve">6. Перечень </w:t>
      </w:r>
      <w:r>
        <w:rPr>
          <w:rFonts w:ascii="Times New Roman" w:hAnsi="Times New Roman"/>
          <w:b/>
        </w:rPr>
        <w:t>коммунальных услуг, предоставляемых управляющей организацией в порядке, установленном законодательством Российской Федерации</w:t>
      </w:r>
      <w:r>
        <w:rPr>
          <w:rFonts w:ascii="Times New Roman" w:hAnsi="Times New Roman"/>
        </w:rPr>
        <w:t>: содержание жилого фонда.</w:t>
      </w:r>
    </w:p>
    <w:p w:rsidR="002205B9" w:rsidRDefault="002205B9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7.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Официальный сайт, на котором размещена конкурсная документация, срок, место и порядок предоставления </w:t>
      </w:r>
      <w:r>
        <w:rPr>
          <w:rFonts w:ascii="Times New Roman" w:hAnsi="Times New Roman"/>
          <w:b/>
        </w:rPr>
        <w:t>конкурсной документации:</w:t>
      </w:r>
      <w:r>
        <w:rPr>
          <w:rFonts w:ascii="Times New Roman" w:hAnsi="Times New Roman"/>
        </w:rPr>
        <w:t xml:space="preserve"> </w:t>
      </w:r>
      <w:hyperlink r:id="rId5" w:history="1">
        <w:r>
          <w:rPr>
            <w:rStyle w:val="1f"/>
          </w:rPr>
          <w:t>www.torgi.gov.ru</w:t>
        </w:r>
      </w:hyperlink>
      <w:r>
        <w:rPr>
          <w:rFonts w:ascii="Times New Roman" w:hAnsi="Times New Roman"/>
        </w:rPr>
        <w:t xml:space="preserve">  Конкурсная документация предоставляется по адресу: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 xml:space="preserve">. Пудож, ул. Ленина, д. 90, тел. 8 (81452) 5-17-33. Сроки предоставления: с 16.10.2026 года до 11.00 часов 17.11.2026 года </w:t>
      </w:r>
      <w:r>
        <w:rPr>
          <w:rFonts w:ascii="Times New Roman" w:hAnsi="Times New Roman"/>
        </w:rPr>
        <w:t>в рабочие дни и часы (</w:t>
      </w:r>
      <w:proofErr w:type="spellStart"/>
      <w:r>
        <w:rPr>
          <w:rFonts w:ascii="Times New Roman" w:hAnsi="Times New Roman"/>
        </w:rPr>
        <w:t>пн.</w:t>
      </w:r>
      <w:proofErr w:type="gramStart"/>
      <w:r>
        <w:rPr>
          <w:rFonts w:ascii="Times New Roman" w:hAnsi="Times New Roman"/>
        </w:rPr>
        <w:t>,в</w:t>
      </w:r>
      <w:proofErr w:type="gramEnd"/>
      <w:r>
        <w:rPr>
          <w:rFonts w:ascii="Times New Roman" w:hAnsi="Times New Roman"/>
        </w:rPr>
        <w:t>т.,ср.,чт</w:t>
      </w:r>
      <w:proofErr w:type="spellEnd"/>
      <w:r>
        <w:rPr>
          <w:rFonts w:ascii="Times New Roman" w:hAnsi="Times New Roman"/>
        </w:rPr>
        <w:t>. с 8-30 до 16-50, пт. с 8-30 до 16-10, обед с 13-00 до 14-00 часов) порядок предоставления конкурсной документации: по письменному заявлению любого заинтересованного лица в течение двух рабочих дней с даты его получения</w:t>
      </w:r>
      <w:r>
        <w:rPr>
          <w:rFonts w:ascii="Times New Roman" w:hAnsi="Times New Roman"/>
        </w:rPr>
        <w:t xml:space="preserve">. </w:t>
      </w:r>
    </w:p>
    <w:p w:rsidR="002205B9" w:rsidRDefault="006D4227">
      <w:pPr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>В случае направления конкурсной документации по почте, отправитель не берет на себя ответственность за утерю или вручение с опозданием конкурсной документации. Плата за предоставление конкурсной  документации не взимается.</w:t>
      </w:r>
    </w:p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8. Место, порядок и срок подач</w:t>
      </w:r>
      <w:r>
        <w:rPr>
          <w:rFonts w:ascii="Times New Roman" w:hAnsi="Times New Roman"/>
          <w:b/>
        </w:rPr>
        <w:t>и заявок:</w:t>
      </w:r>
      <w:r>
        <w:rPr>
          <w:rFonts w:ascii="Times New Roman" w:hAnsi="Times New Roman"/>
        </w:rPr>
        <w:t xml:space="preserve"> Заявки на участие в конкурсе принимаются по рабочим дням и часам (</w:t>
      </w:r>
      <w:proofErr w:type="spellStart"/>
      <w:r>
        <w:rPr>
          <w:rFonts w:ascii="Times New Roman" w:hAnsi="Times New Roman"/>
        </w:rPr>
        <w:t>пн.</w:t>
      </w:r>
      <w:proofErr w:type="gramStart"/>
      <w:r>
        <w:rPr>
          <w:rFonts w:ascii="Times New Roman" w:hAnsi="Times New Roman"/>
        </w:rPr>
        <w:t>,в</w:t>
      </w:r>
      <w:proofErr w:type="gramEnd"/>
      <w:r>
        <w:rPr>
          <w:rFonts w:ascii="Times New Roman" w:hAnsi="Times New Roman"/>
        </w:rPr>
        <w:t>т.,ср.,чт</w:t>
      </w:r>
      <w:proofErr w:type="spellEnd"/>
      <w:r>
        <w:rPr>
          <w:rFonts w:ascii="Times New Roman" w:hAnsi="Times New Roman"/>
        </w:rPr>
        <w:t xml:space="preserve">. с 8-30 до 16-50, пт. с 8-30 до 16-10, обед с 13-00 до 14-00 часов) с </w:t>
      </w:r>
    </w:p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 xml:space="preserve">момента опубликования извещения до 11 час. 00 мин.   17.11.2026 года (по московскому времени) </w:t>
      </w:r>
      <w:r>
        <w:rPr>
          <w:rFonts w:ascii="Times New Roman" w:hAnsi="Times New Roman"/>
        </w:rPr>
        <w:t>по адресу: 186150 г. Пудож, ул. Ленина д. 90, кабинет 401 в порядке, установленном в разделе 6 конкурсной документации.</w:t>
      </w:r>
    </w:p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</w:rPr>
        <w:t xml:space="preserve">9. Место, дата и время вскрытия конвертов с заявками на участие в конкурсе: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 Пудож, ул. Ленина, д. 90, кабинет 401,  17.11.2026 года в</w:t>
      </w:r>
      <w:r>
        <w:rPr>
          <w:rFonts w:ascii="Times New Roman" w:hAnsi="Times New Roman"/>
        </w:rPr>
        <w:t xml:space="preserve"> 11-00 часов по московскому времени. </w:t>
      </w:r>
    </w:p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</w:rPr>
        <w:t>10. Место, дата и время рассмотрения заявок на участие в конкурсе</w:t>
      </w:r>
      <w:r>
        <w:rPr>
          <w:rFonts w:ascii="Times New Roman" w:hAnsi="Times New Roman"/>
        </w:rPr>
        <w:t xml:space="preserve">: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 xml:space="preserve">. Пудож, ул. Ленина, д. 90, кабинет 401,  17.11.2026 года  в  11-00 часов по московскому времени. </w:t>
      </w:r>
    </w:p>
    <w:p w:rsidR="002205B9" w:rsidRDefault="006D4227">
      <w:pPr>
        <w:spacing w:beforeAutospacing="1" w:afterAutospacing="1"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11. Место, дата и время проведения конкурса: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 Пуд</w:t>
      </w:r>
      <w:r>
        <w:rPr>
          <w:rFonts w:ascii="Times New Roman" w:hAnsi="Times New Roman"/>
        </w:rPr>
        <w:t xml:space="preserve">ож, ул. Ленина, д. 90, кабинет 401,                               17.11.2026 года в 14-00 часов по московскому времени. </w:t>
      </w:r>
    </w:p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12. Размер обеспечения заявки на участие в конкурсе: </w:t>
      </w:r>
      <w:r>
        <w:rPr>
          <w:rFonts w:ascii="Times New Roman" w:hAnsi="Times New Roman"/>
        </w:rPr>
        <w:t xml:space="preserve">5% размера платы за содержание и ремонт жилого помещения, умноженного на общую </w:t>
      </w:r>
      <w:r>
        <w:rPr>
          <w:rFonts w:ascii="Times New Roman" w:hAnsi="Times New Roman"/>
        </w:rPr>
        <w:t>площадь жилых и нежилых помещения (за исключением помещений общего пользования) в многоквартирных домах. Размер обеспечения заявки составляет</w:t>
      </w:r>
      <w:r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075"/>
        <w:gridCol w:w="1276"/>
        <w:gridCol w:w="1224"/>
        <w:gridCol w:w="1705"/>
        <w:gridCol w:w="1702"/>
        <w:gridCol w:w="1358"/>
      </w:tblGrid>
      <w:tr w:rsidR="002205B9">
        <w:tc>
          <w:tcPr>
            <w:tcW w:w="207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Адрес дома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Общая площадь жилых помещений, кв.м.</w:t>
            </w:r>
          </w:p>
        </w:tc>
        <w:tc>
          <w:tcPr>
            <w:tcW w:w="2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Плата за содержание и ремонт жилого помещения (руб. /мес.)</w:t>
            </w: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Размер</w:t>
            </w:r>
            <w:r>
              <w:rPr>
                <w:rFonts w:ascii="Times New Roman" w:hAnsi="Times New Roman"/>
                <w:b/>
              </w:rPr>
              <w:t xml:space="preserve"> обеспечения заявки</w:t>
            </w:r>
          </w:p>
        </w:tc>
        <w:tc>
          <w:tcPr>
            <w:tcW w:w="13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Размер обеспечения заявки, руб.</w:t>
            </w:r>
          </w:p>
        </w:tc>
      </w:tr>
      <w:tr w:rsidR="002205B9">
        <w:tc>
          <w:tcPr>
            <w:tcW w:w="2075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2205B9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2205B9"/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 1м2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2205B9"/>
        </w:tc>
        <w:tc>
          <w:tcPr>
            <w:tcW w:w="13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2205B9"/>
        </w:tc>
      </w:tr>
      <w:tr w:rsidR="002205B9">
        <w:trPr>
          <w:trHeight w:val="373"/>
        </w:trPr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полублагоустроенное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5034,7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11,02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55482,39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2774,12</w:t>
            </w:r>
          </w:p>
        </w:tc>
      </w:tr>
      <w:tr w:rsidR="002205B9">
        <w:trPr>
          <w:trHeight w:val="20"/>
        </w:trPr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неблагоустроенное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16089,8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9,85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158484,53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7924,23</w:t>
            </w:r>
          </w:p>
        </w:tc>
      </w:tr>
      <w:tr w:rsidR="002205B9">
        <w:trPr>
          <w:trHeight w:val="20"/>
        </w:trPr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tabs>
                <w:tab w:val="left" w:pos="240"/>
                <w:tab w:val="center" w:pos="60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21124,5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2205B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213966,92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2205B9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bookmarkStart w:id="0" w:name="_GoBack"/>
            <w:bookmarkEnd w:id="0"/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205B9" w:rsidRDefault="006D422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10698,35</w:t>
            </w:r>
          </w:p>
        </w:tc>
      </w:tr>
    </w:tbl>
    <w:p w:rsidR="002205B9" w:rsidRDefault="002205B9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</w:p>
    <w:p w:rsidR="002205B9" w:rsidRDefault="006D4227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</w:rPr>
        <w:t xml:space="preserve">Дополнительную информацию можно получить по адресу: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 xml:space="preserve">. Пудож, ул. Ленина, д. 90, кабинет 401, тел.: 8 (81452) 5-18-35 E- 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: </w:t>
      </w:r>
      <w:hyperlink r:id="rId6" w:history="1">
        <w:r>
          <w:rPr>
            <w:rStyle w:val="1f"/>
          </w:rPr>
          <w:t>pudogadm@pudogadm.ru</w:t>
        </w:r>
      </w:hyperlink>
    </w:p>
    <w:p w:rsidR="002205B9" w:rsidRDefault="006D4227">
      <w:pPr>
        <w:tabs>
          <w:tab w:val="left" w:pos="7335"/>
        </w:tabs>
      </w:pPr>
      <w:r>
        <w:tab/>
      </w:r>
    </w:p>
    <w:sectPr w:rsidR="002205B9" w:rsidSect="002205B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5B9"/>
    <w:rsid w:val="002205B9"/>
    <w:rsid w:val="006D4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205B9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2205B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205B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205B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205B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205B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205B9"/>
    <w:rPr>
      <w:sz w:val="22"/>
    </w:rPr>
  </w:style>
  <w:style w:type="paragraph" w:customStyle="1" w:styleId="21">
    <w:name w:val="Гиперссылка2"/>
    <w:link w:val="22"/>
    <w:rsid w:val="002205B9"/>
    <w:rPr>
      <w:color w:val="0000FF"/>
      <w:u w:val="single"/>
    </w:rPr>
  </w:style>
  <w:style w:type="character" w:customStyle="1" w:styleId="22">
    <w:name w:val="Гиперссылка2"/>
    <w:link w:val="21"/>
    <w:rsid w:val="002205B9"/>
    <w:rPr>
      <w:color w:val="0000FF"/>
      <w:u w:val="single"/>
    </w:rPr>
  </w:style>
  <w:style w:type="paragraph" w:styleId="23">
    <w:name w:val="toc 2"/>
    <w:next w:val="a"/>
    <w:link w:val="24"/>
    <w:uiPriority w:val="39"/>
    <w:rsid w:val="002205B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sid w:val="002205B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205B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205B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205B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205B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205B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205B9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2205B9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  <w:rsid w:val="002205B9"/>
  </w:style>
  <w:style w:type="paragraph" w:customStyle="1" w:styleId="13">
    <w:name w:val="Обычный1"/>
    <w:link w:val="14"/>
    <w:rsid w:val="002205B9"/>
    <w:rPr>
      <w:sz w:val="22"/>
    </w:rPr>
  </w:style>
  <w:style w:type="character" w:customStyle="1" w:styleId="14">
    <w:name w:val="Обычный1"/>
    <w:link w:val="13"/>
    <w:rsid w:val="002205B9"/>
    <w:rPr>
      <w:sz w:val="22"/>
    </w:rPr>
  </w:style>
  <w:style w:type="paragraph" w:styleId="31">
    <w:name w:val="toc 3"/>
    <w:next w:val="a"/>
    <w:link w:val="32"/>
    <w:uiPriority w:val="39"/>
    <w:rsid w:val="002205B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205B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205B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205B9"/>
    <w:rPr>
      <w:rFonts w:ascii="XO Thames" w:hAnsi="XO Thames"/>
      <w:b/>
      <w:sz w:val="32"/>
    </w:rPr>
  </w:style>
  <w:style w:type="paragraph" w:customStyle="1" w:styleId="15">
    <w:name w:val="Гиперссылка1"/>
    <w:link w:val="a3"/>
    <w:rsid w:val="002205B9"/>
    <w:rPr>
      <w:color w:val="0000FF"/>
      <w:u w:val="single"/>
    </w:rPr>
  </w:style>
  <w:style w:type="character" w:styleId="a3">
    <w:name w:val="Hyperlink"/>
    <w:link w:val="15"/>
    <w:rsid w:val="002205B9"/>
    <w:rPr>
      <w:color w:val="0000FF"/>
      <w:u w:val="single"/>
    </w:rPr>
  </w:style>
  <w:style w:type="paragraph" w:customStyle="1" w:styleId="Footnote">
    <w:name w:val="Footnote"/>
    <w:link w:val="Footnote0"/>
    <w:rsid w:val="002205B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2205B9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2205B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2205B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205B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2205B9"/>
    <w:rPr>
      <w:rFonts w:ascii="XO Thames" w:hAnsi="XO Thames"/>
    </w:rPr>
  </w:style>
  <w:style w:type="paragraph" w:customStyle="1" w:styleId="33">
    <w:name w:val="Гиперссылка3"/>
    <w:link w:val="34"/>
    <w:rsid w:val="002205B9"/>
    <w:rPr>
      <w:color w:val="0000FF"/>
      <w:u w:val="single"/>
    </w:rPr>
  </w:style>
  <w:style w:type="character" w:customStyle="1" w:styleId="34">
    <w:name w:val="Гиперссылка3"/>
    <w:link w:val="33"/>
    <w:rsid w:val="002205B9"/>
    <w:rPr>
      <w:color w:val="0000FF"/>
      <w:u w:val="single"/>
    </w:rPr>
  </w:style>
  <w:style w:type="paragraph" w:styleId="9">
    <w:name w:val="toc 9"/>
    <w:next w:val="a"/>
    <w:link w:val="90"/>
    <w:uiPriority w:val="39"/>
    <w:rsid w:val="002205B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205B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205B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205B9"/>
    <w:rPr>
      <w:rFonts w:ascii="XO Thames" w:hAnsi="XO Thames"/>
      <w:sz w:val="28"/>
    </w:rPr>
  </w:style>
  <w:style w:type="paragraph" w:customStyle="1" w:styleId="18">
    <w:name w:val="Обычный1"/>
    <w:link w:val="19"/>
    <w:rsid w:val="002205B9"/>
    <w:rPr>
      <w:sz w:val="22"/>
    </w:rPr>
  </w:style>
  <w:style w:type="character" w:customStyle="1" w:styleId="19">
    <w:name w:val="Обычный1"/>
    <w:link w:val="18"/>
    <w:rsid w:val="002205B9"/>
    <w:rPr>
      <w:sz w:val="22"/>
    </w:rPr>
  </w:style>
  <w:style w:type="paragraph" w:customStyle="1" w:styleId="25">
    <w:name w:val="Основной шрифт абзаца2"/>
    <w:link w:val="26"/>
    <w:rsid w:val="002205B9"/>
  </w:style>
  <w:style w:type="character" w:customStyle="1" w:styleId="26">
    <w:name w:val="Основной шрифт абзаца2"/>
    <w:link w:val="25"/>
    <w:rsid w:val="002205B9"/>
  </w:style>
  <w:style w:type="paragraph" w:customStyle="1" w:styleId="1a">
    <w:name w:val="Обычный1"/>
    <w:link w:val="1b"/>
    <w:rsid w:val="002205B9"/>
    <w:rPr>
      <w:sz w:val="22"/>
    </w:rPr>
  </w:style>
  <w:style w:type="character" w:customStyle="1" w:styleId="1b">
    <w:name w:val="Обычный1"/>
    <w:link w:val="1a"/>
    <w:rsid w:val="002205B9"/>
    <w:rPr>
      <w:sz w:val="22"/>
    </w:rPr>
  </w:style>
  <w:style w:type="paragraph" w:customStyle="1" w:styleId="1c">
    <w:name w:val="Основной шрифт абзаца1"/>
    <w:link w:val="1d"/>
    <w:rsid w:val="002205B9"/>
  </w:style>
  <w:style w:type="character" w:customStyle="1" w:styleId="1d">
    <w:name w:val="Основной шрифт абзаца1"/>
    <w:link w:val="1c"/>
    <w:rsid w:val="002205B9"/>
  </w:style>
  <w:style w:type="paragraph" w:styleId="51">
    <w:name w:val="toc 5"/>
    <w:next w:val="a"/>
    <w:link w:val="52"/>
    <w:uiPriority w:val="39"/>
    <w:rsid w:val="002205B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205B9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  <w:rsid w:val="002205B9"/>
  </w:style>
  <w:style w:type="character" w:customStyle="1" w:styleId="36">
    <w:name w:val="Основной шрифт абзаца3"/>
    <w:link w:val="35"/>
    <w:rsid w:val="002205B9"/>
  </w:style>
  <w:style w:type="paragraph" w:customStyle="1" w:styleId="1e">
    <w:name w:val="Гиперссылка1"/>
    <w:link w:val="1f"/>
    <w:rsid w:val="002205B9"/>
    <w:rPr>
      <w:rFonts w:ascii="Times New Roman" w:hAnsi="Times New Roman"/>
      <w:color w:val="0000FF"/>
      <w:u w:val="single"/>
    </w:rPr>
  </w:style>
  <w:style w:type="character" w:customStyle="1" w:styleId="1f">
    <w:name w:val="Гиперссылка1"/>
    <w:link w:val="1e"/>
    <w:rsid w:val="002205B9"/>
    <w:rPr>
      <w:rFonts w:ascii="Times New Roman" w:hAnsi="Times New Roman"/>
      <w:color w:val="0000FF"/>
      <w:u w:val="single"/>
    </w:rPr>
  </w:style>
  <w:style w:type="paragraph" w:styleId="a4">
    <w:name w:val="Subtitle"/>
    <w:next w:val="a"/>
    <w:link w:val="a5"/>
    <w:uiPriority w:val="11"/>
    <w:qFormat/>
    <w:rsid w:val="002205B9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2205B9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2205B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2205B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205B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205B9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udogadm@pudogadm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hyperlink" Target="mailto:pudogadm@pudogadm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4263</Characters>
  <Application>Microsoft Office Word</Application>
  <DocSecurity>0</DocSecurity>
  <Lines>35</Lines>
  <Paragraphs>9</Paragraphs>
  <ScaleCrop>false</ScaleCrop>
  <Company>Grizli777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PC401</cp:lastModifiedBy>
  <cp:revision>2</cp:revision>
  <cp:lastPrinted>2026-10-12T09:42:00Z</cp:lastPrinted>
  <dcterms:created xsi:type="dcterms:W3CDTF">2026-10-12T09:42:00Z</dcterms:created>
  <dcterms:modified xsi:type="dcterms:W3CDTF">2026-10-12T09:43:00Z</dcterms:modified>
</cp:coreProperties>
</file>