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Приложение 1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к постановлению Администрации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Юргамышского муниципального округа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Курганской области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от «____» ____________ 2026 года № ____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«О проведении открытого аукциона на право</w:t>
      </w: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/>
          <w:color w:val="000000"/>
        </w:rPr>
        <w:t xml:space="preserve">                                                                заключения </w:t>
      </w:r>
      <w:r>
        <w:rPr>
          <w:rFonts w:ascii="Liberation Serif" w:hAnsi="Liberation Serif" w:cs="Liberation Sans"/>
          <w:color w:val="000000"/>
        </w:rPr>
        <w:t>договоров аренды земельных участков</w:t>
      </w:r>
      <w:r>
        <w:rPr>
          <w:rFonts w:ascii="Liberation Serif" w:hAnsi="Liberation Serif"/>
          <w:color w:val="000000"/>
        </w:rPr>
        <w:t>»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 w:cs="Segoe UI"/>
          <w:color w:val="000000"/>
          <w:lang w:eastAsia="ru-RU"/>
        </w:rPr>
        <w:t xml:space="preserve">                                   </w:t>
      </w:r>
      <w:r>
        <w:rPr>
          <w:rFonts w:cs="Segoe UI"/>
          <w:color w:val="000000"/>
          <w:lang w:eastAsia="ru-RU"/>
        </w:rPr>
        <w:t xml:space="preserve">  ИЗВЕЩЕНИЕ О ПРОВЕДЕНИИ АУКЦИОНА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Segoe UI"/>
          <w:color w:val="000000"/>
          <w:lang w:eastAsia="ru-RU"/>
        </w:rPr>
      </w:pP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>Организатор аукциона</w:t>
      </w:r>
      <w:r>
        <w:rPr>
          <w:rFonts w:ascii="Liberation Serif" w:hAnsi="Liberation Serif" w:cs="Arial"/>
          <w:color w:val="000000"/>
          <w:lang w:eastAsia="ru-RU"/>
        </w:rPr>
        <w:t xml:space="preserve"> – Отдел экономики Администрации Юргамышского муниципального округа Курганской области сообщает о проведении 30.11.2026 года с 10:00 часов по местному времени открытого по составу участников электронного аукциона на право заключения </w:t>
      </w:r>
      <w:r>
        <w:rPr>
          <w:rFonts w:ascii="Liberation Serif" w:hAnsi="Liberation Serif" w:cs="Liberation Sans"/>
          <w:color w:val="000000"/>
          <w:lang w:eastAsia="ru-RU"/>
        </w:rPr>
        <w:t>договоров аренды земельных участков</w:t>
      </w:r>
      <w:r>
        <w:rPr>
          <w:rFonts w:ascii="Liberation Serif" w:hAnsi="Liberation Serif" w:cs="Arial"/>
          <w:color w:val="000000"/>
          <w:lang w:eastAsia="ru-RU"/>
        </w:rPr>
        <w:t xml:space="preserve"> категории земли сельскохозяйственного назначения.</w:t>
      </w:r>
    </w:p>
    <w:p w:rsidR="00197514" w:rsidRDefault="00197514" w:rsidP="00197514">
      <w:pPr>
        <w:pStyle w:val="Standard"/>
        <w:ind w:firstLine="737"/>
        <w:jc w:val="both"/>
      </w:pPr>
    </w:p>
    <w:p w:rsidR="00197514" w:rsidRDefault="00197514" w:rsidP="00197514">
      <w:pPr>
        <w:pStyle w:val="Standard"/>
        <w:jc w:val="center"/>
        <w:rPr>
          <w:rFonts w:ascii="Liberation Serif" w:hAnsi="Liberation Serif" w:cs="Arial"/>
          <w:b/>
          <w:bCs/>
          <w:color w:val="000000"/>
          <w:lang w:eastAsia="ru-RU"/>
        </w:rPr>
      </w:pPr>
      <w:r>
        <w:rPr>
          <w:rFonts w:ascii="Liberation Serif" w:hAnsi="Liberation Serif" w:cs="Arial"/>
          <w:b/>
          <w:bCs/>
          <w:color w:val="000000"/>
          <w:lang w:eastAsia="ru-RU"/>
        </w:rPr>
        <w:t>Общие положения</w:t>
      </w:r>
    </w:p>
    <w:p w:rsidR="00197514" w:rsidRDefault="00197514" w:rsidP="00197514">
      <w:pPr>
        <w:pStyle w:val="Standard"/>
        <w:jc w:val="center"/>
        <w:rPr>
          <w:rFonts w:ascii="Liberation Serif" w:hAnsi="Liberation Serif" w:cs="Arial"/>
          <w:b/>
          <w:bCs/>
          <w:color w:val="000000"/>
          <w:lang w:eastAsia="ru-RU"/>
        </w:rPr>
      </w:pP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color w:val="000000"/>
          <w:lang w:eastAsia="ru-RU"/>
        </w:rPr>
        <w:t xml:space="preserve">Основание проведения аукциона – постановление Администрации Юргамышского муниципального округа Курганской области от </w:t>
      </w:r>
      <w:r>
        <w:rPr>
          <w:rFonts w:ascii="Liberation Serif" w:hAnsi="Liberation Serif"/>
          <w:color w:val="000000"/>
        </w:rPr>
        <w:t xml:space="preserve">«____» __________ 2026 года № ____ </w:t>
      </w:r>
      <w:r>
        <w:rPr>
          <w:rFonts w:ascii="Liberation Serif" w:hAnsi="Liberation Serif" w:cs="Arial"/>
          <w:color w:val="000000"/>
          <w:lang w:eastAsia="ru-RU"/>
        </w:rPr>
        <w:t xml:space="preserve">«О проведении открытого аукциона на право заключения </w:t>
      </w:r>
      <w:r>
        <w:rPr>
          <w:rFonts w:ascii="Liberation Serif" w:hAnsi="Liberation Serif" w:cs="Liberation Sans"/>
          <w:color w:val="000000"/>
          <w:lang w:eastAsia="ru-RU"/>
        </w:rPr>
        <w:t>договоров аренды земельных участков</w:t>
      </w:r>
      <w:r>
        <w:rPr>
          <w:rFonts w:ascii="Liberation Serif" w:hAnsi="Liberation Serif" w:cs="Arial"/>
          <w:color w:val="000000"/>
          <w:lang w:eastAsia="ru-RU"/>
        </w:rPr>
        <w:t>».</w:t>
      </w: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 w:cs="Arial"/>
          <w:color w:val="000000"/>
          <w:lang w:eastAsia="ru-RU"/>
        </w:rPr>
        <w:t xml:space="preserve">           Данное извещение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 xml:space="preserve">Форма торгов </w:t>
      </w:r>
      <w:r>
        <w:rPr>
          <w:rFonts w:ascii="Liberation Serif" w:hAnsi="Liberation Serif" w:cs="Arial"/>
          <w:color w:val="000000"/>
          <w:lang w:eastAsia="ru-RU"/>
        </w:rPr>
        <w:t>– аукцион в электронной форме, открытый по составу участников и по форме подачи предложений о цене предмета аукциона.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 xml:space="preserve">Оператор электронной площадки </w:t>
      </w:r>
      <w:r>
        <w:rPr>
          <w:rFonts w:ascii="Liberation Serif" w:hAnsi="Liberation Serif" w:cs="Arial"/>
          <w:color w:val="000000"/>
          <w:lang w:eastAsia="ru-RU"/>
        </w:rPr>
        <w:t xml:space="preserve">- АО «Единая электронная торговая площадка», владеющая сайтом  </w:t>
      </w:r>
      <w:r>
        <w:rPr>
          <w:rStyle w:val="Internetlink"/>
          <w:rFonts w:ascii="Liberation Serif" w:hAnsi="Liberation Serif" w:cs="Liberation Serif"/>
          <w:color w:val="000000"/>
          <w:lang w:eastAsia="ru-RU"/>
        </w:rPr>
        <w:t>https://178fz.roseltorg.ru в сети Интернет.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>Дата начала приема заявок на участие в электронном аукционе</w:t>
      </w:r>
      <w:r>
        <w:rPr>
          <w:rFonts w:ascii="Liberation Serif" w:hAnsi="Liberation Serif" w:cs="Arial"/>
          <w:i/>
          <w:iCs/>
          <w:color w:val="000000"/>
          <w:lang w:eastAsia="ru-RU"/>
        </w:rPr>
        <w:t xml:space="preserve"> </w:t>
      </w:r>
      <w:r>
        <w:rPr>
          <w:rFonts w:ascii="Liberation Serif" w:hAnsi="Liberation Serif" w:cs="Arial"/>
          <w:color w:val="000000"/>
          <w:lang w:eastAsia="ru-RU"/>
        </w:rPr>
        <w:t>– 26.10.2026 года с 08:00 часов местного времени.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>Дата окончания приема заявок на участие в аукционе</w:t>
      </w:r>
      <w:r>
        <w:rPr>
          <w:rFonts w:ascii="Liberation Serif" w:hAnsi="Liberation Serif" w:cs="Arial"/>
          <w:color w:val="000000"/>
          <w:lang w:eastAsia="ru-RU"/>
        </w:rPr>
        <w:t xml:space="preserve"> –26.11.2026 года до 24:00 часов местного времени.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>Дата определения участников аукциона —</w:t>
      </w:r>
      <w:r>
        <w:rPr>
          <w:rFonts w:ascii="Liberation Serif" w:hAnsi="Liberation Serif" w:cs="Arial"/>
          <w:color w:val="000000"/>
          <w:lang w:eastAsia="ru-RU"/>
        </w:rPr>
        <w:t xml:space="preserve"> 27.11.2026 года в 10:00 часов местного времени.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b/>
          <w:bCs/>
          <w:color w:val="000000"/>
          <w:lang w:eastAsia="ru-RU"/>
        </w:rPr>
        <w:t>Проведение аукциона (дата и время начала приема предложений от участников аукциона) —</w:t>
      </w:r>
      <w:r>
        <w:rPr>
          <w:rFonts w:ascii="Liberation Serif" w:hAnsi="Liberation Serif" w:cs="Liberation Serif"/>
          <w:color w:val="000000"/>
          <w:lang w:eastAsia="ru-RU"/>
        </w:rPr>
        <w:t xml:space="preserve"> 30.11</w:t>
      </w:r>
      <w:r>
        <w:rPr>
          <w:rFonts w:ascii="Liberation Serif" w:hAnsi="Liberation Serif" w:cs="Liberation Serif"/>
          <w:bCs/>
          <w:color w:val="000000"/>
          <w:lang w:eastAsia="ru-RU"/>
        </w:rPr>
        <w:t xml:space="preserve">.2026 года в 10:00 часов по местному времени (08:00-МСК) на электронной торговой площадке </w:t>
      </w:r>
      <w:r>
        <w:rPr>
          <w:rFonts w:ascii="Liberation Serif" w:hAnsi="Liberation Serif" w:cs="Liberation Serif"/>
          <w:color w:val="000000"/>
          <w:lang w:eastAsia="ru-RU"/>
        </w:rPr>
        <w:t xml:space="preserve">размещенной на сайте </w:t>
      </w:r>
      <w:r>
        <w:rPr>
          <w:rStyle w:val="Internetlink"/>
          <w:rFonts w:ascii="Liberation Serif" w:hAnsi="Liberation Serif" w:cs="Liberation Serif"/>
          <w:color w:val="000000"/>
          <w:lang w:eastAsia="ru-RU"/>
        </w:rPr>
        <w:t>https://178fz.roseltorg.ru в сети Интернет.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b/>
          <w:bCs/>
          <w:color w:val="000000"/>
        </w:rPr>
        <w:t>Организатор аукциона в электронной форме, вправе отказаться от проведения аукциона в электронной форме в любое время, но не позднее чем за 3 (три) дня до наступления даты его проведения.</w:t>
      </w:r>
    </w:p>
    <w:p w:rsidR="00197514" w:rsidRDefault="00197514" w:rsidP="00197514">
      <w:pPr>
        <w:pStyle w:val="Standard"/>
        <w:ind w:firstLine="737"/>
        <w:jc w:val="both"/>
        <w:rPr>
          <w:rFonts w:ascii="Liberation Serif" w:hAnsi="Liberation Serif" w:cs="Arial"/>
          <w:b/>
          <w:bCs/>
          <w:color w:val="000000"/>
          <w:lang w:eastAsia="ru-RU"/>
        </w:rPr>
      </w:pPr>
    </w:p>
    <w:p w:rsidR="00197514" w:rsidRDefault="00197514" w:rsidP="00197514">
      <w:pPr>
        <w:pStyle w:val="a4"/>
        <w:jc w:val="center"/>
      </w:pPr>
      <w:r>
        <w:rPr>
          <w:rFonts w:ascii="Liberation Serif" w:eastAsia="Times New Roman" w:hAnsi="Liberation Serif" w:cs="Liberation Serif"/>
          <w:b/>
          <w:bCs/>
          <w:color w:val="000000"/>
          <w:sz w:val="24"/>
          <w:szCs w:val="24"/>
        </w:rPr>
        <w:t xml:space="preserve"> </w:t>
      </w:r>
      <w:r>
        <w:rPr>
          <w:rFonts w:ascii="Liberation Serif" w:hAnsi="Liberation Serif" w:cs="Liberation Serif"/>
          <w:b/>
          <w:color w:val="000000"/>
          <w:sz w:val="24"/>
          <w:szCs w:val="24"/>
        </w:rPr>
        <w:t>Сведения о предмете аукциона, выставляемом на торги в электронной форме (далее – земельный участок)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 xml:space="preserve">Предмет аукциона </w:t>
      </w:r>
      <w:r>
        <w:rPr>
          <w:rFonts w:ascii="Liberation Serif" w:hAnsi="Liberation Serif" w:cs="Arial"/>
          <w:color w:val="000000"/>
          <w:lang w:eastAsia="ru-RU"/>
        </w:rPr>
        <w:t>– земельные участки. Право на заключение договоров аренды земельных участков.</w:t>
      </w:r>
    </w:p>
    <w:p w:rsidR="00197514" w:rsidRDefault="00197514" w:rsidP="00197514">
      <w:pPr>
        <w:pStyle w:val="Standard"/>
        <w:ind w:firstLine="737"/>
        <w:jc w:val="both"/>
        <w:sectPr w:rsidR="00197514">
          <w:pgSz w:w="11906" w:h="16838"/>
          <w:pgMar w:top="851" w:right="991" w:bottom="709" w:left="1560" w:header="720" w:footer="720" w:gutter="0"/>
          <w:cols w:space="720"/>
        </w:sectPr>
      </w:pPr>
      <w:r>
        <w:rPr>
          <w:rFonts w:ascii="Liberation Serif" w:hAnsi="Liberation Serif" w:cs="Arial"/>
          <w:b/>
          <w:bCs/>
          <w:color w:val="000000"/>
          <w:lang w:eastAsia="ru-RU"/>
        </w:rPr>
        <w:t>Категория земель -</w:t>
      </w:r>
      <w:r>
        <w:rPr>
          <w:rFonts w:ascii="Liberation Serif" w:hAnsi="Liberation Serif" w:cs="Arial"/>
          <w:color w:val="000000"/>
          <w:lang w:eastAsia="ru-RU"/>
        </w:rPr>
        <w:t xml:space="preserve"> земли сельскохозяйственного назначения</w:t>
      </w:r>
    </w:p>
    <w:p w:rsidR="00197514" w:rsidRDefault="00197514" w:rsidP="00197514">
      <w:pPr>
        <w:pStyle w:val="Standard"/>
        <w:jc w:val="both"/>
      </w:pPr>
    </w:p>
    <w:p w:rsidR="00197514" w:rsidRDefault="00197514" w:rsidP="00197514">
      <w:pPr>
        <w:pStyle w:val="a4"/>
        <w:jc w:val="center"/>
      </w:pPr>
      <w:r>
        <w:rPr>
          <w:rFonts w:ascii="Liberation Serif" w:hAnsi="Liberation Serif" w:cs="Liberation Serif"/>
          <w:b/>
          <w:color w:val="000000"/>
          <w:sz w:val="24"/>
          <w:szCs w:val="24"/>
        </w:rPr>
        <w:t>Сведения о предмете аукциона, выставляемом на торги в электронной форме (далее – земельный участок)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3"/>
        <w:gridCol w:w="2278"/>
        <w:gridCol w:w="2878"/>
        <w:gridCol w:w="2159"/>
        <w:gridCol w:w="1409"/>
        <w:gridCol w:w="1529"/>
        <w:gridCol w:w="1544"/>
        <w:gridCol w:w="1530"/>
      </w:tblGrid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аукциона (лота)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распоряжения Администрации Юргамышского муниципального округа (основание проведения аукциона)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(описание местоположения):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Площадь, кв.м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цена предмета аукциона, руб.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Шаг, руб.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Задаток, руб.</w:t>
            </w:r>
          </w:p>
          <w:p w:rsidR="00197514" w:rsidRDefault="00197514" w:rsidP="0050228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(100%)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rPr>
          <w:trHeight w:val="1758"/>
        </w:trPr>
        <w:tc>
          <w:tcPr>
            <w:tcW w:w="12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color w:val="000000"/>
                <w:sz w:val="22"/>
                <w:szCs w:val="22"/>
                <w:lang w:eastAsia="ru-RU"/>
              </w:rPr>
              <w:t>Российская Федерация, Курганская область, муниципальный округ Юргамышский, село Таловкав границах земель ТОО "Таловское"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45:24:000000:3297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</w:p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525600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39000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color w:val="000000"/>
                <w:sz w:val="22"/>
                <w:szCs w:val="22"/>
                <w:lang w:eastAsia="ru-RU"/>
              </w:rPr>
              <w:t>Российская Федерация, Курганская область, муниципальный округ Юргамышский, в границах бывшего АО Красноуральское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Standard"/>
              <w:jc w:val="both"/>
            </w:pPr>
            <w:r>
              <w:rPr>
                <w:color w:val="000000"/>
                <w:sz w:val="22"/>
                <w:szCs w:val="22"/>
                <w:lang w:eastAsia="ru-RU"/>
              </w:rPr>
              <w:t>45:24:031101:381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543000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27000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color w:val="000000"/>
                <w:sz w:val="22"/>
                <w:szCs w:val="22"/>
                <w:lang w:eastAsia="ru-RU"/>
              </w:rPr>
              <w:t>Российская Федерация, Курганская область, муниципальный округ Юргамышский, в границах земель ТОО Зауралье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Standard"/>
              <w:jc w:val="both"/>
            </w:pPr>
            <w:r>
              <w:rPr>
                <w:color w:val="000000"/>
                <w:sz w:val="22"/>
                <w:szCs w:val="22"/>
                <w:lang w:eastAsia="ru-RU"/>
              </w:rPr>
              <w:t>45:24:011901:492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114415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Курганская область, Юргамышский район, в границах земель ТОО « Авангард»</w:t>
            </w:r>
          </w:p>
        </w:tc>
        <w:tc>
          <w:tcPr>
            <w:tcW w:w="21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45:24:000000:168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116100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8127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243,81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8127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Российская Федерация, Курганская </w:t>
            </w: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область, муниципальный округ Юргамышский, село Горохово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45:24:030205:2197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Российская Федерация, Курганская область, муниципальный округ Юргамышский, земельный участок находится в Юго-западной части кадастрового района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45:24:031503:321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364054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Российская Федерация, Курганская область, муниципальный округ Юргамышский, в границах земель ТОО "Рассвет"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45:24:031103:359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363191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Курганская обл., р-н Юргамышский, в границах земель ТОО "Рассвет"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45:24:000000:1431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190400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Курганская область, муниципальный округ Юргамышский, село Красный Уралец, в границах бывшего АО "Красноуральское"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45:24:030206:418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302529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</w:tc>
      </w:tr>
      <w:tr w:rsidR="00197514" w:rsidTr="00502288">
        <w:tblPrEx>
          <w:tblCellMar>
            <w:top w:w="0" w:type="dxa"/>
            <w:bottom w:w="0" w:type="dxa"/>
          </w:tblCellMar>
        </w:tblPrEx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514" w:rsidRDefault="00197514" w:rsidP="00502288">
            <w:pPr>
              <w:pStyle w:val="Standard"/>
              <w:ind w:firstLine="737"/>
              <w:jc w:val="both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Российская Федерация, Курганская область, муниципальный округ Юргамышский, село Караси, в границах земель ТОО "Зауралье"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45:24:011901:486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</w:pPr>
            <w:r>
              <w:rPr>
                <w:rFonts w:ascii="Liberation Serif" w:hAnsi="Liberation Serif" w:cs="Liberation Sans"/>
                <w:color w:val="000000"/>
                <w:lang w:eastAsia="ru-RU"/>
              </w:rPr>
              <w:t>688200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766,08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97514" w:rsidRDefault="00197514" w:rsidP="00502288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25536</w:t>
            </w:r>
          </w:p>
        </w:tc>
      </w:tr>
    </w:tbl>
    <w:p w:rsidR="00197514" w:rsidRDefault="00197514" w:rsidP="00197514">
      <w:pPr>
        <w:rPr>
          <w:szCs w:val="21"/>
        </w:rPr>
        <w:sectPr w:rsidR="00197514">
          <w:pgSz w:w="16838" w:h="11906" w:orient="landscape"/>
          <w:pgMar w:top="1134" w:right="1134" w:bottom="1134" w:left="1134" w:header="720" w:footer="720" w:gutter="0"/>
          <w:cols w:space="720"/>
        </w:sectPr>
      </w:pPr>
    </w:p>
    <w:p w:rsidR="00197514" w:rsidRDefault="00197514" w:rsidP="00197514">
      <w:pPr>
        <w:pStyle w:val="Standard"/>
        <w:jc w:val="both"/>
        <w:rPr>
          <w:rFonts w:ascii="Liberation Serif" w:hAnsi="Liberation Serif" w:cs="Arial"/>
          <w:color w:val="000000"/>
          <w:lang w:eastAsia="ru-RU"/>
        </w:rPr>
      </w:pP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 xml:space="preserve">Существующие ограничения, обременения - </w:t>
      </w:r>
      <w:r>
        <w:rPr>
          <w:rFonts w:ascii="Liberation Serif" w:hAnsi="Liberation Serif" w:cs="Arial"/>
          <w:color w:val="000000"/>
          <w:lang w:eastAsia="ru-RU"/>
        </w:rPr>
        <w:t>земельные участки в залоге, в споре и под арестом не состоят.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color w:val="000000"/>
          <w:sz w:val="25"/>
          <w:szCs w:val="25"/>
          <w:lang w:eastAsia="ru-RU"/>
        </w:rPr>
        <w:t>Земельные участки</w:t>
      </w:r>
      <w:r>
        <w:rPr>
          <w:color w:val="000000"/>
          <w:sz w:val="25"/>
          <w:szCs w:val="25"/>
        </w:rPr>
        <w:t xml:space="preserve"> использовать согласно его разрешенного использования, указанного в выписке из Единого государственного реестра недвижимости об основных характеристиках и зарегистрированных правах на объект недвижимого имущества и документации о проведении аукциона.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Arial"/>
          <w:b/>
          <w:bCs/>
          <w:color w:val="000000"/>
          <w:lang w:eastAsia="ru-RU"/>
        </w:rPr>
        <w:t>Сведения о границе земельных участков</w:t>
      </w:r>
      <w:r>
        <w:rPr>
          <w:rFonts w:ascii="Liberation Serif" w:hAnsi="Liberation Serif" w:cs="Arial"/>
          <w:i/>
          <w:iCs/>
          <w:color w:val="000000"/>
          <w:lang w:eastAsia="ru-RU"/>
        </w:rPr>
        <w:t xml:space="preserve"> </w:t>
      </w:r>
      <w:r>
        <w:rPr>
          <w:rFonts w:ascii="Liberation Serif" w:hAnsi="Liberation Serif" w:cs="Arial"/>
          <w:color w:val="000000"/>
          <w:lang w:eastAsia="ru-RU"/>
        </w:rPr>
        <w:t>– в соответствии с выпиской из Единого</w:t>
      </w: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 w:cs="Arial"/>
          <w:color w:val="000000"/>
          <w:lang w:eastAsia="ru-RU"/>
        </w:rPr>
        <w:t xml:space="preserve"> государственного реестра недвижимости об объекте недвижимости земельного участка.</w:t>
      </w:r>
    </w:p>
    <w:p w:rsidR="00197514" w:rsidRDefault="00197514" w:rsidP="00197514">
      <w:pPr>
        <w:pStyle w:val="a3"/>
        <w:spacing w:before="0" w:after="0"/>
        <w:ind w:firstLine="737"/>
        <w:jc w:val="both"/>
      </w:pPr>
      <w:r>
        <w:rPr>
          <w:rStyle w:val="a5"/>
          <w:rFonts w:ascii="Liberation Serif" w:hAnsi="Liberation Serif" w:cs="Arial"/>
          <w:b/>
          <w:bCs/>
          <w:color w:val="000000"/>
        </w:rPr>
        <w:t xml:space="preserve">Срок аренды </w:t>
      </w:r>
      <w:r>
        <w:rPr>
          <w:rFonts w:ascii="Liberation Serif" w:hAnsi="Liberation Serif" w:cs="Arial"/>
          <w:b/>
          <w:bCs/>
          <w:color w:val="000000"/>
          <w:lang w:eastAsia="ru-RU"/>
        </w:rPr>
        <w:t>земельных участков</w:t>
      </w:r>
      <w:r>
        <w:rPr>
          <w:rStyle w:val="a5"/>
          <w:rFonts w:ascii="Liberation Serif" w:hAnsi="Liberation Serif" w:cs="Arial"/>
          <w:b/>
          <w:bCs/>
          <w:color w:val="000000"/>
        </w:rPr>
        <w:t xml:space="preserve"> - </w:t>
      </w:r>
      <w:r>
        <w:rPr>
          <w:rStyle w:val="a5"/>
          <w:rFonts w:ascii="Liberation Serif" w:hAnsi="Liberation Serif" w:cs="Arial"/>
          <w:color w:val="000000"/>
        </w:rPr>
        <w:t>5</w:t>
      </w:r>
      <w:r>
        <w:rPr>
          <w:rStyle w:val="a6"/>
          <w:rFonts w:ascii="Liberation Serif" w:hAnsi="Liberation Serif" w:cs="Arial"/>
          <w:color w:val="000000"/>
        </w:rPr>
        <w:t xml:space="preserve"> лет</w:t>
      </w:r>
      <w:r>
        <w:rPr>
          <w:rFonts w:ascii="Liberation Serif" w:hAnsi="Liberation Serif" w:cs="Arial"/>
          <w:color w:val="000000"/>
        </w:rPr>
        <w:t xml:space="preserve"> с момента подписания договора аренды.</w:t>
      </w:r>
    </w:p>
    <w:p w:rsidR="00197514" w:rsidRDefault="00197514" w:rsidP="00197514">
      <w:pPr>
        <w:pStyle w:val="a3"/>
        <w:spacing w:before="0" w:after="0"/>
        <w:ind w:firstLine="737"/>
        <w:jc w:val="both"/>
      </w:pP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Максимально и (или) минимально допустимые параметры разрешенного строительства — разрешенное использование </w:t>
      </w:r>
      <w:r>
        <w:rPr>
          <w:rFonts w:ascii="Liberation Serif" w:hAnsi="Liberation Serif" w:cs="Arial"/>
          <w:color w:val="000000"/>
          <w:shd w:val="clear" w:color="auto" w:fill="FFFFFF"/>
          <w:lang w:eastAsia="ru-RU"/>
        </w:rPr>
        <w:t>земельных участков</w:t>
      </w: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 не предусматривает возможность строительства зданий, сооружений</w:t>
      </w:r>
      <w:r>
        <w:rPr>
          <w:rStyle w:val="a6"/>
          <w:rFonts w:ascii="Liberation Serif" w:hAnsi="Liberation Serif" w:cs="Arial"/>
          <w:color w:val="000000"/>
        </w:rPr>
        <w:t>.</w:t>
      </w:r>
    </w:p>
    <w:p w:rsidR="00197514" w:rsidRDefault="00197514" w:rsidP="00197514">
      <w:pPr>
        <w:pStyle w:val="a3"/>
        <w:spacing w:before="0" w:after="0"/>
        <w:ind w:firstLine="737"/>
        <w:jc w:val="both"/>
      </w:pPr>
      <w:r>
        <w:rPr>
          <w:rStyle w:val="a6"/>
          <w:rFonts w:ascii="Liberation Serif" w:hAnsi="Liberation Serif" w:cs="Arial"/>
          <w:color w:val="000000"/>
        </w:rPr>
        <w:t>Т</w:t>
      </w: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ехнические условия подключения (присоединения объекта капитального строительства к сетям инженерно-технического обеспечения) - разрешенное использование </w:t>
      </w:r>
      <w:r>
        <w:rPr>
          <w:rFonts w:ascii="Liberation Serif" w:hAnsi="Liberation Serif" w:cs="Arial"/>
          <w:color w:val="000000"/>
          <w:shd w:val="clear" w:color="auto" w:fill="FFFFFF"/>
          <w:lang w:eastAsia="ru-RU"/>
        </w:rPr>
        <w:t>земельных участков</w:t>
      </w: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 не предусматривает возможность строительства зданий, сооружений</w:t>
      </w:r>
      <w:r>
        <w:rPr>
          <w:rStyle w:val="a6"/>
          <w:rFonts w:ascii="Liberation Serif" w:hAnsi="Liberation Serif" w:cs="Arial"/>
          <w:color w:val="000000"/>
        </w:rPr>
        <w:t>.</w:t>
      </w:r>
    </w:p>
    <w:p w:rsidR="00197514" w:rsidRDefault="00197514" w:rsidP="00197514">
      <w:pPr>
        <w:pStyle w:val="a3"/>
        <w:spacing w:before="0" w:after="0"/>
        <w:ind w:firstLine="737"/>
        <w:jc w:val="both"/>
      </w:pP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Информация о расположенных в границах </w:t>
      </w:r>
      <w:r>
        <w:rPr>
          <w:rFonts w:ascii="Liberation Serif" w:hAnsi="Liberation Serif" w:cs="Arial"/>
          <w:color w:val="000000"/>
          <w:shd w:val="clear" w:color="auto" w:fill="FFFFFF"/>
          <w:lang w:eastAsia="ru-RU"/>
        </w:rPr>
        <w:t>земельных участков</w:t>
      </w:r>
      <w:r>
        <w:rPr>
          <w:rStyle w:val="a6"/>
          <w:rFonts w:ascii="Liberation Serif" w:hAnsi="Liberation Serif" w:cs="Arial"/>
          <w:color w:val="000000"/>
          <w:shd w:val="clear" w:color="auto" w:fill="FFFFFF"/>
        </w:rPr>
        <w:t xml:space="preserve"> объектах капитального строительства - </w:t>
      </w:r>
      <w:r>
        <w:rPr>
          <w:rStyle w:val="a6"/>
          <w:rFonts w:ascii="Liberation Serif" w:hAnsi="Liberation Serif" w:cs="Arial"/>
          <w:color w:val="000000"/>
        </w:rPr>
        <w:t>объекты капительного строительства отсутствуют.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</w:p>
    <w:p w:rsidR="00197514" w:rsidRDefault="00197514" w:rsidP="00197514">
      <w:pPr>
        <w:pStyle w:val="Standard"/>
        <w:jc w:val="both"/>
      </w:pPr>
      <w:r>
        <w:rPr>
          <w:rFonts w:ascii="Liberation Serif" w:hAnsi="Liberation Serif" w:cs="Liberation Serif"/>
          <w:b/>
          <w:bCs/>
          <w:color w:val="000000"/>
          <w:lang w:eastAsia="ru-RU"/>
        </w:rPr>
        <w:t xml:space="preserve">                                      </w:t>
      </w:r>
      <w:r>
        <w:rPr>
          <w:rFonts w:ascii="Liberation Serif" w:hAnsi="Liberation Serif" w:cs="Liberation Serif"/>
          <w:b/>
          <w:bCs/>
          <w:color w:val="000000"/>
        </w:rPr>
        <w:t>Условия участия в электронном аукционе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Liberation Serif"/>
          <w:b/>
          <w:bCs/>
          <w:color w:val="000000"/>
        </w:rPr>
      </w:pP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color w:val="000000"/>
        </w:rPr>
        <w:t>Для обеспечения доступа к участию в аукционе физическим и юридическим лицам, желающим приобрести земельный участок (далее – претендентам) необходимо пройти процедуру регистрации на электронной площадке.</w:t>
      </w:r>
    </w:p>
    <w:p w:rsidR="00197514" w:rsidRDefault="00197514" w:rsidP="00197514">
      <w:pPr>
        <w:pStyle w:val="Standard"/>
        <w:ind w:firstLine="737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Регистрации на электронной площадке подлежат претенденты, ранее не зарегистрированные на электронной площадке.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color w:val="000000"/>
        </w:rPr>
        <w:t xml:space="preserve">Регистрация на электронной площадке проводится в соответствии с регламентом электронной площадки </w:t>
      </w:r>
      <w:r>
        <w:rPr>
          <w:rStyle w:val="Internetlink"/>
          <w:rFonts w:ascii="Liberation Serif" w:hAnsi="Liberation Serif" w:cs="Liberation Serif"/>
          <w:color w:val="000000"/>
        </w:rPr>
        <w:t>https://www.roseltorg.ru/#register</w:t>
      </w:r>
      <w:r>
        <w:rPr>
          <w:rFonts w:ascii="Liberation Serif" w:hAnsi="Liberation Serif" w:cs="Liberation Serif"/>
          <w:color w:val="000000"/>
        </w:rPr>
        <w:t>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color w:val="000000"/>
          <w:shd w:val="clear" w:color="auto" w:fill="FFFFFF"/>
        </w:rPr>
        <w:t xml:space="preserve">Дата и время регистрации претендентов на участие в аукционе на электронной площадке на сайте в сети Интернет: </w:t>
      </w:r>
      <w:r>
        <w:rPr>
          <w:rFonts w:ascii="Liberation Serif" w:hAnsi="Liberation Serif" w:cs="Liberation Serif"/>
          <w:color w:val="000000"/>
          <w:shd w:val="clear" w:color="auto" w:fill="FFFFFF"/>
          <w:lang w:val="en-US"/>
        </w:rPr>
        <w:t>c</w:t>
      </w:r>
      <w:r>
        <w:rPr>
          <w:rFonts w:ascii="Liberation Serif" w:hAnsi="Liberation Serif" w:cs="Liberation Serif"/>
          <w:color w:val="000000"/>
          <w:shd w:val="clear" w:color="auto" w:fill="FFFFFF"/>
        </w:rPr>
        <w:t xml:space="preserve"> 26.10.2026 года по 26.11.2026 года с 08:00 до 24:00 часов по местному времени.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rFonts w:cs="Liberation Serif"/>
          <w:b/>
          <w:bCs/>
          <w:color w:val="000000"/>
          <w:sz w:val="25"/>
          <w:szCs w:val="25"/>
        </w:rPr>
        <w:t xml:space="preserve">К </w:t>
      </w:r>
      <w:r>
        <w:rPr>
          <w:b/>
          <w:bCs/>
          <w:color w:val="000000"/>
          <w:sz w:val="25"/>
          <w:szCs w:val="25"/>
        </w:rPr>
        <w:t xml:space="preserve">участию на аукционе в электронной форме допускаются: </w:t>
      </w:r>
      <w:r>
        <w:rPr>
          <w:color w:val="000000"/>
          <w:sz w:val="25"/>
          <w:szCs w:val="25"/>
        </w:rPr>
        <w:t>лица, своевременно подавшие заявку на участие в торгах,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счет, указанный в настоящем сообщении, установленной суммы задатка в порядке и сроки, предусмотренные настоящим сообщением.</w:t>
      </w:r>
    </w:p>
    <w:p w:rsidR="00197514" w:rsidRDefault="00197514" w:rsidP="00197514">
      <w:pPr>
        <w:pStyle w:val="Standard"/>
        <w:ind w:firstLine="737"/>
        <w:jc w:val="both"/>
      </w:pPr>
      <w:r>
        <w:rPr>
          <w:rFonts w:ascii="Liberation Serif" w:hAnsi="Liberation Serif" w:cs="Liberation Serif"/>
          <w:b/>
          <w:bCs/>
          <w:color w:val="000000"/>
        </w:rPr>
        <w:t>Ограничения участия отдельных категорий физических и юридических лиц, в аукционе в электронной форме на право заключения договора аренды земельного участка -</w:t>
      </w:r>
      <w:r>
        <w:rPr>
          <w:rFonts w:ascii="Liberation Serif" w:hAnsi="Liberation Serif" w:cs="Liberation Serif"/>
          <w:color w:val="000000"/>
        </w:rPr>
        <w:t xml:space="preserve"> отсутствуют.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Liberation Serif"/>
          <w:b/>
          <w:bCs/>
          <w:color w:val="000000"/>
        </w:rPr>
      </w:pPr>
    </w:p>
    <w:p w:rsidR="00197514" w:rsidRDefault="00197514" w:rsidP="00197514">
      <w:pPr>
        <w:pStyle w:val="Standard"/>
        <w:jc w:val="center"/>
        <w:rPr>
          <w:rFonts w:ascii="Liberation Serif" w:hAnsi="Liberation Serif" w:cs="Liberation Serif"/>
          <w:b/>
          <w:bCs/>
          <w:color w:val="000000"/>
        </w:rPr>
      </w:pPr>
      <w:r>
        <w:rPr>
          <w:rFonts w:ascii="Liberation Serif" w:hAnsi="Liberation Serif" w:cs="Liberation Serif"/>
          <w:b/>
          <w:bCs/>
          <w:color w:val="000000"/>
        </w:rPr>
        <w:t xml:space="preserve"> Порядок подачи заявки на участие в аукционе</w:t>
      </w:r>
    </w:p>
    <w:p w:rsidR="00197514" w:rsidRDefault="00197514" w:rsidP="00197514">
      <w:pPr>
        <w:pStyle w:val="Standard"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1. Для участия в электронном аукционе претенденты подают заявку путем заполнения ее электронной формы, размещенной в открытой части электронной площадки, с приложением электронных образов следующих документов: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b/>
          <w:bCs/>
          <w:color w:val="000000"/>
          <w:shd w:val="clear" w:color="auto" w:fill="FFFFFF"/>
        </w:rPr>
      </w:pPr>
      <w:r>
        <w:rPr>
          <w:rFonts w:ascii="Liberation Serif" w:hAnsi="Liberation Serif" w:cs="Liberation Serif"/>
          <w:b/>
          <w:bCs/>
          <w:color w:val="000000"/>
          <w:shd w:val="clear" w:color="auto" w:fill="FFFFFF"/>
        </w:rPr>
        <w:t>1.1.  Физические лица и индивидуальные предприниматели: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  <w:shd w:val="clear" w:color="auto" w:fill="FFFFFF"/>
        </w:rPr>
      </w:pPr>
      <w:r>
        <w:rPr>
          <w:rFonts w:ascii="Liberation Serif" w:hAnsi="Liberation Serif" w:cs="Liberation Serif"/>
          <w:color w:val="000000"/>
          <w:shd w:val="clear" w:color="auto" w:fill="FFFFFF"/>
        </w:rPr>
        <w:t>- копию всех листов документа, удостоверяющего личность; в случае, если от имени претендента действует его представитель по доверенности, прилагается копия паспорта всех страниц представителя претендента.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b/>
          <w:bCs/>
          <w:color w:val="000000"/>
          <w:shd w:val="clear" w:color="auto" w:fill="FFFFFF"/>
        </w:rPr>
      </w:pPr>
      <w:r>
        <w:rPr>
          <w:rFonts w:ascii="Liberation Serif" w:hAnsi="Liberation Serif" w:cs="Liberation Serif"/>
          <w:b/>
          <w:bCs/>
          <w:color w:val="000000"/>
          <w:shd w:val="clear" w:color="auto" w:fill="FFFFFF"/>
        </w:rPr>
        <w:lastRenderedPageBreak/>
        <w:t>1.2. Юридические лица: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заверенные копии учредительных документов;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(в случае наличия) и подписанное его руководителем письмо);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в случае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в случае если от имени претендента действует его представитель по доверенности, прилагается копия всех страниц документа, удостоверяющего личность представителя Претендента;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Все листы документов, представляемых одновременно с заявкой, должны быть пронумерованы. К данным документам прилагается опись.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t xml:space="preserve">Подача заявки осуществляется только посредством интерфейса электронной площадки </w:t>
      </w:r>
      <w:r>
        <w:rPr>
          <w:rStyle w:val="Internetlink"/>
          <w:rFonts w:ascii="Liberation Serif" w:hAnsi="Liberation Serif" w:cs="Liberation Serif"/>
          <w:color w:val="000000"/>
        </w:rPr>
        <w:t>https://178fz.roseltorg.ru</w:t>
      </w:r>
      <w:r>
        <w:rPr>
          <w:rFonts w:ascii="Liberation Serif" w:hAnsi="Liberation Serif" w:cs="Liberation Serif"/>
          <w:color w:val="000000"/>
        </w:rPr>
        <w:t xml:space="preserve"> («Приватизация имущества» </w:t>
      </w:r>
      <w:r>
        <w:rPr>
          <w:rFonts w:ascii="Liberation Serif" w:hAnsi="Liberation Serif" w:cs="Liberation Serif"/>
          <w:color w:val="000000"/>
          <w:shd w:val="clear" w:color="auto" w:fill="FFFFFF"/>
        </w:rPr>
        <w:t>АО «Единая электронная торговая площадка»</w:t>
      </w:r>
      <w:r>
        <w:rPr>
          <w:rFonts w:ascii="Liberation Serif" w:hAnsi="Liberation Serif" w:cs="Liberation Serif"/>
          <w:color w:val="000000"/>
        </w:rPr>
        <w:t>) из личного кабинета претендента.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Одно лицо имеет право подать только одну заявку на один объект приватизации.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:rsidR="00197514" w:rsidRDefault="00197514" w:rsidP="00197514">
      <w:pPr>
        <w:pStyle w:val="a3"/>
        <w:spacing w:before="0" w:after="0"/>
        <w:ind w:firstLine="706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2. Претендент не допускается к участию в аукционе по следующим основаниям:</w:t>
      </w:r>
    </w:p>
    <w:p w:rsidR="00197514" w:rsidRDefault="00197514" w:rsidP="00197514">
      <w:pPr>
        <w:pStyle w:val="a3"/>
        <w:spacing w:before="0" w:after="0"/>
        <w:ind w:firstLine="706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2.1. Представлены не все документы в соответствии с перечнем, указанным в информационном сообщении (за исключением 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bCs/>
          <w:color w:val="000000"/>
          <w:sz w:val="25"/>
          <w:szCs w:val="25"/>
        </w:rPr>
        <w:t>2.2. Заявка подана лицом, не уполномоченным претендентом на осуществление таких действий;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bCs/>
          <w:color w:val="000000"/>
          <w:sz w:val="25"/>
          <w:szCs w:val="25"/>
        </w:rPr>
        <w:t>2.3. Не подтверждено поступление, в установленный срок задатка на счет оператора электронной площадки.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bCs/>
          <w:color w:val="000000"/>
          <w:sz w:val="25"/>
          <w:szCs w:val="25"/>
        </w:rPr>
        <w:t>3.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bCs/>
          <w:color w:val="000000"/>
          <w:sz w:val="25"/>
          <w:szCs w:val="25"/>
        </w:rPr>
        <w:t>4. Претендент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претендентом заявки уведомление об отзыве вместе с заявкой в течение одного часа поступает в «личный кабинет» организатора аукциона в электронной форме, о чем претенденту направляется соответствующее уведомление.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bCs/>
          <w:color w:val="000000"/>
          <w:sz w:val="25"/>
          <w:szCs w:val="25"/>
        </w:rPr>
        <w:lastRenderedPageBreak/>
        <w:t>5. Изменение заявки допускается только путем подачи Претендентом новой заявки в установленные в настоящем сообщении сроки о проведении аукциона в электронной форме, при этом первоначальная заявка должна быть отозвана.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Liberation Serif"/>
          <w:b/>
          <w:bCs/>
          <w:color w:val="000000"/>
          <w:lang w:eastAsia="ru-RU"/>
        </w:rPr>
      </w:pPr>
      <w:r>
        <w:rPr>
          <w:rFonts w:ascii="Liberation Serif" w:hAnsi="Liberation Serif" w:cs="Liberation Serif"/>
          <w:b/>
          <w:bCs/>
          <w:color w:val="000000"/>
          <w:lang w:eastAsia="ru-RU"/>
        </w:rPr>
        <w:t xml:space="preserve">                              </w:t>
      </w:r>
    </w:p>
    <w:p w:rsidR="00197514" w:rsidRDefault="00197514" w:rsidP="00197514">
      <w:pPr>
        <w:pStyle w:val="Standard"/>
        <w:jc w:val="center"/>
      </w:pPr>
      <w:r>
        <w:rPr>
          <w:rFonts w:ascii="Liberation Serif" w:hAnsi="Liberation Serif" w:cs="Liberation Serif"/>
          <w:b/>
          <w:bCs/>
          <w:color w:val="000000"/>
          <w:lang w:eastAsia="ru-RU"/>
        </w:rPr>
        <w:t xml:space="preserve"> Размер задатка, срок и порядок его внесения,</w:t>
      </w:r>
      <w:r>
        <w:rPr>
          <w:rFonts w:ascii="Liberation Serif" w:hAnsi="Liberation Serif" w:cs="Liberation Serif"/>
          <w:color w:val="000000"/>
          <w:lang w:eastAsia="ru-RU"/>
        </w:rPr>
        <w:t xml:space="preserve"> </w:t>
      </w:r>
      <w:r>
        <w:rPr>
          <w:rFonts w:ascii="Liberation Serif" w:hAnsi="Liberation Serif" w:cs="Liberation Serif"/>
          <w:b/>
          <w:bCs/>
          <w:color w:val="000000"/>
          <w:lang w:eastAsia="ru-RU"/>
        </w:rPr>
        <w:t>необходимые реквизиты счетов и порядок возврата задатка</w:t>
      </w:r>
    </w:p>
    <w:p w:rsidR="00197514" w:rsidRDefault="00197514" w:rsidP="00197514">
      <w:pPr>
        <w:pStyle w:val="Standard"/>
        <w:jc w:val="center"/>
        <w:rPr>
          <w:rFonts w:ascii="Liberation Serif" w:hAnsi="Liberation Serif" w:cs="Liberation Serif"/>
          <w:color w:val="000000"/>
        </w:rPr>
      </w:pP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b/>
          <w:bCs/>
          <w:color w:val="000000"/>
        </w:rPr>
        <w:t>Информационное сообщение</w:t>
      </w:r>
      <w:r>
        <w:rPr>
          <w:rFonts w:ascii="Liberation Serif" w:hAnsi="Liberation Serif" w:cs="Liberation Serif"/>
          <w:color w:val="000000"/>
        </w:rPr>
        <w:t xml:space="preserve"> о проведении аукциона на право заключения договоров аренды и условиях его проведения </w:t>
      </w:r>
      <w:r>
        <w:rPr>
          <w:rFonts w:ascii="Liberation Serif" w:hAnsi="Liberation Serif" w:cs="Liberation Serif"/>
          <w:b/>
          <w:bCs/>
          <w:color w:val="000000"/>
        </w:rPr>
        <w:t>являются условиями публичной оферты</w:t>
      </w:r>
      <w:r>
        <w:rPr>
          <w:rFonts w:ascii="Liberation Serif" w:hAnsi="Liberation Serif" w:cs="Liberation Serif"/>
          <w:color w:val="000000"/>
        </w:rPr>
        <w:t xml:space="preserve">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t xml:space="preserve">Для участия в аукционе претенденты перечисляют </w:t>
      </w:r>
      <w:r>
        <w:rPr>
          <w:rFonts w:ascii="Liberation Serif" w:hAnsi="Liberation Serif" w:cs="Liberation Serif"/>
          <w:b/>
          <w:bCs/>
          <w:color w:val="000000"/>
        </w:rPr>
        <w:t>задаток в размере 100 % (процентов)</w:t>
      </w:r>
      <w:r>
        <w:rPr>
          <w:rFonts w:ascii="Liberation Serif" w:hAnsi="Liberation Serif" w:cs="Liberation Serif"/>
          <w:color w:val="000000"/>
        </w:rPr>
        <w:t xml:space="preserve"> начальной цены права на заключение договоров аренды земельных участков, указанной в информационном сообщении в счет обеспечения оплаты приобретаемого имущества.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 </w:t>
      </w:r>
      <w:r>
        <w:rPr>
          <w:rStyle w:val="Internetlink"/>
          <w:rFonts w:ascii="Liberation Serif" w:hAnsi="Liberation Serif" w:cs="Liberation Serif"/>
          <w:color w:val="000000"/>
        </w:rPr>
        <w:t>https://178fz.roseltorg.ru</w:t>
      </w:r>
      <w:r>
        <w:rPr>
          <w:rFonts w:ascii="Liberation Serif" w:hAnsi="Liberation Serif" w:cs="Liberation Serif"/>
          <w:color w:val="000000"/>
        </w:rPr>
        <w:t>.</w:t>
      </w:r>
    </w:p>
    <w:p w:rsidR="00197514" w:rsidRDefault="00197514" w:rsidP="00197514">
      <w:pPr>
        <w:pStyle w:val="a4"/>
        <w:ind w:firstLine="709"/>
        <w:jc w:val="both"/>
      </w:pPr>
      <w:r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Задаток перечисляется на реквизиты оператора электронной площадки </w:t>
      </w:r>
      <w:r>
        <w:rPr>
          <w:rStyle w:val="Internetlink"/>
          <w:rFonts w:ascii="Liberation Serif" w:hAnsi="Liberation Serif" w:cs="Liberation Serif"/>
          <w:b/>
          <w:color w:val="000000"/>
          <w:sz w:val="24"/>
          <w:szCs w:val="24"/>
        </w:rPr>
        <w:t>https://178fz.roseltorg.ru</w:t>
      </w:r>
      <w:r>
        <w:rPr>
          <w:rFonts w:ascii="Liberation Serif" w:hAnsi="Liberation Serif" w:cs="Liberation Serif"/>
          <w:b/>
          <w:bCs/>
          <w:color w:val="000000"/>
          <w:sz w:val="24"/>
          <w:szCs w:val="24"/>
        </w:rPr>
        <w:t>: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Получатель: АО "Единая электронная торговая площадка"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ИНН: 7707704692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КПП: 772501001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Наименование банка получателя: Филиал "Центральный" Банка ВТБ (ПАО) в г. Москва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Расчетный счет (казначейский счет): 40702810510050001273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Лицевой счет: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БИК: 044525411</w:t>
      </w:r>
    </w:p>
    <w:p w:rsidR="00197514" w:rsidRDefault="00197514" w:rsidP="00197514">
      <w:pPr>
        <w:pStyle w:val="Standard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Корреспондентский счет (ЕКС): 30101810145250000411</w:t>
      </w:r>
    </w:p>
    <w:p w:rsidR="00197514" w:rsidRDefault="00197514" w:rsidP="00197514">
      <w:pPr>
        <w:pStyle w:val="a4"/>
        <w:ind w:firstLine="709"/>
        <w:jc w:val="both"/>
      </w:pPr>
      <w:r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Назначение платежа - </w:t>
      </w:r>
      <w:r>
        <w:rPr>
          <w:rFonts w:ascii="Liberation Serif" w:hAnsi="Liberation Serif" w:cs="Liberation Serif"/>
          <w:color w:val="000000"/>
          <w:sz w:val="24"/>
          <w:szCs w:val="24"/>
        </w:rPr>
        <w:t>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b/>
          <w:bCs/>
          <w:color w:val="000000"/>
        </w:rPr>
        <w:t xml:space="preserve">Срок внесения задатка, т.е. поступления суммы задатка на счет Оператора: </w:t>
      </w:r>
      <w:r>
        <w:rPr>
          <w:rFonts w:ascii="Liberation Serif" w:hAnsi="Liberation Serif" w:cs="Liberation Serif"/>
          <w:b/>
          <w:bCs/>
          <w:color w:val="000000"/>
          <w:lang w:val="en-US"/>
        </w:rPr>
        <w:t>c</w:t>
      </w:r>
      <w:r>
        <w:rPr>
          <w:rFonts w:ascii="Liberation Serif" w:hAnsi="Liberation Serif" w:cs="Liberation Serif"/>
          <w:b/>
          <w:bCs/>
          <w:color w:val="000000"/>
        </w:rPr>
        <w:t xml:space="preserve"> 08:00 часов по местному времени 26.10.2026 года по 24:00 часов по местному времени 26.11.2026 года.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Порядок возврата задатка: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Лицам, перечислившим задаток для участия в аукционе, денежные средства возвращаются в следующем порядке: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участникам аукциона, за исключением его победителя, - в течение 3 (трех) календарных дней со дня подведения итогов аукциона;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претендентам, не допущенным к участию в аукционе, - в течение 3 (трех) календарных дней со дня подписания протокола о признании претендентов участниками аукциона;</w:t>
      </w:r>
    </w:p>
    <w:p w:rsidR="00197514" w:rsidRDefault="00197514" w:rsidP="00197514">
      <w:pPr>
        <w:pStyle w:val="Standard"/>
        <w:ind w:firstLine="709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-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3 (трех)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b/>
          <w:bCs/>
          <w:color w:val="000000"/>
        </w:rPr>
        <w:t>Задаток, перечисленный победителем аукциона засчитывается в счет оплаты аренды приобретаемого земельного участка.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lastRenderedPageBreak/>
        <w:t>При уклонении или отказе победителя аукциона от заключения в установленный срок договора аренды задаток ему не возвращается, и он утрачивает право на заключение указанного договора.</w:t>
      </w:r>
    </w:p>
    <w:p w:rsidR="00197514" w:rsidRDefault="00197514" w:rsidP="00197514">
      <w:pPr>
        <w:pStyle w:val="a4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</w:rPr>
      </w:pPr>
    </w:p>
    <w:p w:rsidR="00197514" w:rsidRDefault="00197514" w:rsidP="00197514">
      <w:pPr>
        <w:pStyle w:val="a4"/>
        <w:jc w:val="center"/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</w:rPr>
        <w:t xml:space="preserve">Порядок ознакомления с документацией и информацией </w:t>
      </w:r>
      <w:r>
        <w:rPr>
          <w:rFonts w:ascii="Liberation Serif" w:eastAsia="Times New Roman" w:hAnsi="Liberation Serif" w:cs="Liberation Serif"/>
          <w:b/>
          <w:bCs/>
          <w:color w:val="000000"/>
          <w:sz w:val="24"/>
          <w:szCs w:val="24"/>
        </w:rPr>
        <w:t>о земельном участке</w:t>
      </w:r>
      <w:r>
        <w:rPr>
          <w:rFonts w:ascii="Liberation Serif" w:hAnsi="Liberation Serif" w:cs="Liberation Serif"/>
          <w:b/>
          <w:color w:val="000000"/>
          <w:sz w:val="24"/>
          <w:szCs w:val="24"/>
        </w:rPr>
        <w:t>, условиями договора аренды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t xml:space="preserve">Информационное сообщение о проведении аукциона размещается в информационно-телекоммуникационной сети «Интернет»: на официальном сайте Администрации Юргамышского муниципального округа Курганской области </w:t>
      </w:r>
      <w:r>
        <w:rPr>
          <w:rFonts w:ascii="Liberation Serif" w:hAnsi="Liberation Serif" w:cs="Liberation Serif"/>
          <w:color w:val="000000"/>
          <w:lang w:val="en-US"/>
        </w:rPr>
        <w:t>www</w:t>
      </w:r>
      <w:r>
        <w:rPr>
          <w:rFonts w:ascii="Liberation Serif" w:hAnsi="Liberation Serif" w:cs="Liberation Serif"/>
          <w:color w:val="000000"/>
        </w:rPr>
        <w:t>.</w:t>
      </w:r>
      <w:r>
        <w:rPr>
          <w:rFonts w:ascii="Liberation Serif" w:hAnsi="Liberation Serif" w:cs="Liberation Serif"/>
          <w:color w:val="000000"/>
          <w:lang w:val="en-US"/>
        </w:rPr>
        <w:t>urgadmin</w:t>
      </w:r>
      <w:r>
        <w:rPr>
          <w:rFonts w:ascii="Liberation Serif" w:hAnsi="Liberation Serif" w:cs="Liberation Serif"/>
          <w:color w:val="000000"/>
        </w:rPr>
        <w:t>.</w:t>
      </w:r>
      <w:r>
        <w:rPr>
          <w:rFonts w:ascii="Liberation Serif" w:hAnsi="Liberation Serif" w:cs="Liberation Serif"/>
          <w:color w:val="000000"/>
          <w:lang w:val="en-US"/>
        </w:rPr>
        <w:t>ru</w:t>
      </w:r>
      <w:r>
        <w:rPr>
          <w:rFonts w:ascii="Liberation Serif" w:hAnsi="Liberation Serif" w:cs="Liberation Serif"/>
          <w:color w:val="000000"/>
        </w:rPr>
        <w:t xml:space="preserve">, на официальном сайте Российской Федерации для размещения информации о проведении торгов </w:t>
      </w:r>
      <w:r>
        <w:rPr>
          <w:rFonts w:ascii="Liberation Serif" w:hAnsi="Liberation Serif" w:cs="Liberation Serif"/>
          <w:color w:val="000000"/>
          <w:lang w:val="en-US"/>
        </w:rPr>
        <w:t>www</w:t>
      </w:r>
      <w:r>
        <w:rPr>
          <w:rFonts w:ascii="Liberation Serif" w:hAnsi="Liberation Serif" w:cs="Liberation Serif"/>
          <w:color w:val="000000"/>
        </w:rPr>
        <w:t>.</w:t>
      </w:r>
      <w:r>
        <w:rPr>
          <w:rFonts w:ascii="Liberation Serif" w:hAnsi="Liberation Serif" w:cs="Liberation Serif"/>
          <w:color w:val="000000"/>
          <w:lang w:val="en-US"/>
        </w:rPr>
        <w:t>torgi</w:t>
      </w:r>
      <w:r>
        <w:rPr>
          <w:rFonts w:ascii="Liberation Serif" w:hAnsi="Liberation Serif" w:cs="Liberation Serif"/>
          <w:color w:val="000000"/>
        </w:rPr>
        <w:t>.</w:t>
      </w:r>
      <w:r>
        <w:rPr>
          <w:rFonts w:ascii="Liberation Serif" w:hAnsi="Liberation Serif" w:cs="Liberation Serif"/>
          <w:color w:val="000000"/>
          <w:lang w:val="en-US"/>
        </w:rPr>
        <w:t>gov</w:t>
      </w:r>
      <w:r>
        <w:rPr>
          <w:rFonts w:ascii="Liberation Serif" w:hAnsi="Liberation Serif" w:cs="Liberation Serif"/>
          <w:color w:val="000000"/>
        </w:rPr>
        <w:t>.</w:t>
      </w:r>
      <w:r>
        <w:rPr>
          <w:rFonts w:ascii="Liberation Serif" w:hAnsi="Liberation Serif" w:cs="Liberation Serif"/>
          <w:color w:val="000000"/>
          <w:lang w:val="en-US"/>
        </w:rPr>
        <w:t>ru</w:t>
      </w:r>
      <w:r>
        <w:rPr>
          <w:rFonts w:ascii="Liberation Serif" w:hAnsi="Liberation Serif" w:cs="Liberation Serif"/>
          <w:color w:val="000000"/>
        </w:rPr>
        <w:t xml:space="preserve">. и на электронной площадке </w:t>
      </w:r>
      <w:r>
        <w:rPr>
          <w:rStyle w:val="Internetlink"/>
          <w:rFonts w:ascii="Liberation Serif" w:hAnsi="Liberation Serif" w:cs="Liberation Serif"/>
          <w:color w:val="000000"/>
        </w:rPr>
        <w:t>https://178fz.roseltorg.ru</w:t>
      </w:r>
      <w:r>
        <w:rPr>
          <w:rFonts w:ascii="Liberation Serif" w:hAnsi="Liberation Serif" w:cs="Liberation Serif"/>
          <w:color w:val="000000"/>
        </w:rPr>
        <w:t>.</w:t>
      </w:r>
    </w:p>
    <w:p w:rsidR="00197514" w:rsidRDefault="00197514" w:rsidP="00197514">
      <w:pPr>
        <w:pStyle w:val="a3"/>
        <w:spacing w:before="0" w:after="0"/>
        <w:ind w:firstLine="706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аукциона в электронной форме на право заключения договора аренды земельного участка, запрос о разъяснении размещенной информации.</w:t>
      </w:r>
    </w:p>
    <w:p w:rsidR="00197514" w:rsidRDefault="00197514" w:rsidP="00197514">
      <w:pPr>
        <w:pStyle w:val="a3"/>
        <w:spacing w:before="0" w:after="0"/>
        <w:ind w:firstLine="706"/>
        <w:jc w:val="both"/>
      </w:pPr>
      <w:r>
        <w:rPr>
          <w:color w:val="000000"/>
          <w:sz w:val="25"/>
          <w:szCs w:val="25"/>
        </w:rPr>
        <w:t>Такой запрос в режиме реального времени направляется в «личный кабинет» организатору аукциона в электронной форме для рассмотрения при условии, что запрос поступил не позднее 5 (пяти) рабочих дней до даты окончания приема заявок</w:t>
      </w:r>
      <w:r>
        <w:rPr>
          <w:b/>
          <w:color w:val="000000"/>
          <w:sz w:val="25"/>
          <w:szCs w:val="25"/>
        </w:rPr>
        <w:t>.</w:t>
      </w:r>
    </w:p>
    <w:p w:rsidR="00197514" w:rsidRDefault="00197514" w:rsidP="00197514">
      <w:pPr>
        <w:pStyle w:val="a3"/>
        <w:spacing w:before="0" w:after="0"/>
        <w:ind w:firstLine="706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В течении 2 (двух) рабочих дней со дня поступления запроса организатор аукциона в электронной форме предоставляет оператору электронной площадки для размещения разъяснение с указанием предмета запроса, но без указания лица, от которого поступил запрос.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Arial"/>
          <w:b/>
          <w:bCs/>
          <w:color w:val="000000"/>
          <w:lang w:eastAsia="ru-RU"/>
        </w:rPr>
      </w:pPr>
      <w:r>
        <w:rPr>
          <w:rFonts w:ascii="Liberation Serif" w:hAnsi="Liberation Serif" w:cs="Arial"/>
          <w:b/>
          <w:bCs/>
          <w:color w:val="000000"/>
          <w:lang w:eastAsia="ru-RU"/>
        </w:rPr>
        <w:tab/>
        <w:t>Осмотр земельного участка проводится самостоятельно.</w:t>
      </w:r>
    </w:p>
    <w:p w:rsidR="00197514" w:rsidRDefault="00197514" w:rsidP="00197514">
      <w:pPr>
        <w:pStyle w:val="Standard"/>
        <w:ind w:firstLine="709"/>
        <w:jc w:val="both"/>
      </w:pPr>
      <w:r>
        <w:rPr>
          <w:rFonts w:ascii="Liberation Serif" w:hAnsi="Liberation Serif" w:cs="Liberation Serif"/>
          <w:color w:val="000000"/>
        </w:rPr>
        <w:t>Ознакомиться с условиями договора аренды, а также с иной информацией, можно с момента приема заявок по рабочим дням с 08:00 до 12:00 часов и с 13:00 до 16:00 часов по заявке претендента, по адресу организатора аукциона: Курганская обл., р.п. Юргамыш, ул. Ленина, 43, телефоны для справок: 8 (35248) 9-22-08, 9-22-53.</w:t>
      </w:r>
    </w:p>
    <w:p w:rsidR="00197514" w:rsidRDefault="00197514" w:rsidP="00197514">
      <w:pPr>
        <w:pStyle w:val="Standard"/>
        <w:jc w:val="both"/>
        <w:rPr>
          <w:rFonts w:ascii="Liberation Serif" w:hAnsi="Liberation Serif" w:cs="Arial"/>
          <w:b/>
          <w:bCs/>
          <w:color w:val="000000"/>
          <w:lang w:eastAsia="ru-RU"/>
        </w:rPr>
      </w:pPr>
    </w:p>
    <w:p w:rsidR="00197514" w:rsidRDefault="00197514" w:rsidP="00197514">
      <w:pPr>
        <w:pStyle w:val="a3"/>
        <w:spacing w:before="0" w:after="0"/>
        <w:ind w:firstLine="706"/>
        <w:jc w:val="both"/>
        <w:rPr>
          <w:rFonts w:ascii="Liberation Serif" w:hAnsi="Liberation Serif"/>
          <w:b/>
          <w:bCs/>
          <w:color w:val="000000"/>
          <w:sz w:val="25"/>
          <w:szCs w:val="25"/>
        </w:rPr>
      </w:pPr>
      <w:r>
        <w:rPr>
          <w:rFonts w:ascii="Liberation Serif" w:hAnsi="Liberation Serif"/>
          <w:b/>
          <w:bCs/>
          <w:color w:val="000000"/>
          <w:sz w:val="25"/>
          <w:szCs w:val="25"/>
        </w:rPr>
        <w:t>Условия и сроки заключения договора аренды земельного участка</w:t>
      </w:r>
    </w:p>
    <w:p w:rsidR="00197514" w:rsidRDefault="00197514" w:rsidP="00197514">
      <w:pPr>
        <w:pStyle w:val="a3"/>
        <w:spacing w:before="0" w:after="0"/>
        <w:ind w:firstLine="706"/>
        <w:jc w:val="both"/>
        <w:rPr>
          <w:rFonts w:ascii="Liberation Serif" w:hAnsi="Liberation Serif"/>
          <w:color w:val="000000"/>
        </w:rPr>
      </w:pP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>Заключение договора аренды земельного участка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актами.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>Арендодатель направляет победителю аукциона в электронной форме проект договора аренды земельного участка в десятидневный срок со дня составления протокола о результатах аукциона в электронной форме.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>Не допускается заключение договора аренды земельного участка ранее чем через 5 (пять) дней со дня размещения информации о результатах аукциона в электронной форме на официальном сайте торгов. Победитель аукциона в электронной форме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аренды земельного участка в течении 10 (десяти) дней со дня направления им такого договора.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>Если договор аренды земельного участка в течении 10 (десяти) дней со дня направления проекта договора аренды земельного участка Победителю аукциона не был им подписан и предоставлен Арендодателю, Арендодатель предлагает заключить указанный договор иному Участнику, который сделал предпоследние предложение о цене Предмета аукциона в электронной форме, по цене, предложенной победителем аукциона в электронной форме.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 xml:space="preserve">В случае, если Победитель аукциона в электронной форме или иное лицо, с которым заключается договор аренды земельного участка в соответствии с извещением, в </w:t>
      </w:r>
      <w:r>
        <w:rPr>
          <w:rFonts w:ascii="Liberation Serif" w:hAnsi="Liberation Serif"/>
          <w:color w:val="000000"/>
        </w:rPr>
        <w:lastRenderedPageBreak/>
        <w:t>течение 10 (десяти) дней со дня направления Арендодателем проекта указанного договора аренды, не подписал и не предоставил Арендодателю указанный договор, Арендодатель направляет сведения в Федеральную антимонопольную службу России (в соответствии с постановлением Правительства Российской Федерации от 02.03.2015 года № 187 «О внесении изменений в Положение о Федеральной антимонопольной службе») для включения в реестр недобросовестных Участников аукциона в электронной форме.</w:t>
      </w:r>
    </w:p>
    <w:p w:rsidR="00197514" w:rsidRDefault="00197514" w:rsidP="00197514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ab/>
        <w:t>В случае, если в течение 10 (десяти) дней со дня направления Участнику, который сделал последние предложение о цене предмета аукциона в электронной форме, проекта договора земельного участка, это Участник не представил Арендодателю подписанный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F4FE6" w:rsidRDefault="00FF4FE6">
      <w:bookmarkStart w:id="0" w:name="_GoBack"/>
      <w:bookmarkEnd w:id="0"/>
    </w:p>
    <w:sectPr w:rsidR="00FF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20000A87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14"/>
    <w:rsid w:val="00197514"/>
    <w:rsid w:val="003A4C2B"/>
    <w:rsid w:val="00520C5E"/>
    <w:rsid w:val="008F147B"/>
    <w:rsid w:val="009E6F58"/>
    <w:rsid w:val="00FF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31FF1-862E-4153-806B-3875F940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9751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751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ableContents">
    <w:name w:val="Table Contents"/>
    <w:basedOn w:val="Standard"/>
    <w:rsid w:val="00197514"/>
    <w:pPr>
      <w:suppressLineNumbers/>
    </w:pPr>
  </w:style>
  <w:style w:type="paragraph" w:styleId="a3">
    <w:name w:val="Normal (Web)"/>
    <w:basedOn w:val="Standard"/>
    <w:rsid w:val="00197514"/>
    <w:pPr>
      <w:spacing w:before="280" w:after="280"/>
    </w:pPr>
  </w:style>
  <w:style w:type="paragraph" w:styleId="a4">
    <w:name w:val="No Spacing"/>
    <w:rsid w:val="00197514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  <w:sz w:val="22"/>
      <w:lang w:eastAsia="ru-RU"/>
    </w:rPr>
  </w:style>
  <w:style w:type="character" w:customStyle="1" w:styleId="Internetlink">
    <w:name w:val="Internet link"/>
    <w:rsid w:val="00197514"/>
    <w:rPr>
      <w:color w:val="000080"/>
      <w:u w:val="single"/>
    </w:rPr>
  </w:style>
  <w:style w:type="character" w:styleId="a5">
    <w:name w:val="Emphasis"/>
    <w:basedOn w:val="a0"/>
    <w:rsid w:val="00197514"/>
    <w:rPr>
      <w:i/>
      <w:iCs/>
    </w:rPr>
  </w:style>
  <w:style w:type="character" w:styleId="a6">
    <w:name w:val="Strong"/>
    <w:basedOn w:val="a0"/>
    <w:rsid w:val="001975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2733</Words>
  <Characters>15581</Characters>
  <Application>Microsoft Office Word</Application>
  <DocSecurity>0</DocSecurity>
  <Lines>129</Lines>
  <Paragraphs>36</Paragraphs>
  <ScaleCrop>false</ScaleCrop>
  <Company/>
  <LinksUpToDate>false</LinksUpToDate>
  <CharactersWithSpaces>18278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1</cp:revision>
  <dcterms:created xsi:type="dcterms:W3CDTF">2026-10-23T09:30:00Z</dcterms:created>
  <dcterms:modified xsi:type="dcterms:W3CDTF">2026-10-23T09:30:00Z</dcterms:modified>
</cp:coreProperties>
</file>