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EE1" w:rsidRPr="004D0EE1" w:rsidRDefault="004D0EE1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4D0EE1">
        <w:rPr>
          <w:rFonts w:ascii="Times New Roman" w:hAnsi="Times New Roman" w:cs="Times New Roman"/>
          <w:color w:val="000000"/>
          <w:sz w:val="28"/>
          <w:szCs w:val="28"/>
        </w:rPr>
        <w:t>В связи с вступлением  в  силу  с  01.01.2021  порядка  санкционирования операций со средствами, поступающими во временное распоряжение получателей средств федерального бюджета, утвержденного приказом Министерства финансов Российской  Федерации  от  23.06.2020  № 119н, Межрегиональное территориальное управление информирует, что при внесении ден</w:t>
      </w:r>
      <w:r w:rsidR="00881013">
        <w:rPr>
          <w:rFonts w:ascii="Times New Roman" w:hAnsi="Times New Roman" w:cs="Times New Roman"/>
          <w:color w:val="000000"/>
          <w:sz w:val="28"/>
          <w:szCs w:val="28"/>
        </w:rPr>
        <w:t>ежных средств потенциальными покупателями</w:t>
      </w:r>
      <w:r w:rsidRPr="004D0EE1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заполнение поля 22 «Код» платежного поручения при перечислении денежных средств на лицевой счет </w:t>
      </w:r>
      <w:r w:rsidR="00A77816" w:rsidRPr="00A77816">
        <w:rPr>
          <w:rFonts w:ascii="Times New Roman" w:hAnsi="Times New Roman" w:cs="Times New Roman"/>
          <w:color w:val="000000"/>
          <w:sz w:val="28"/>
          <w:szCs w:val="28"/>
        </w:rPr>
        <w:t xml:space="preserve">ТУ Росимущества в </w:t>
      </w:r>
      <w:r w:rsidR="00644A01">
        <w:rPr>
          <w:rFonts w:ascii="Times New Roman" w:hAnsi="Times New Roman" w:cs="Times New Roman"/>
          <w:color w:val="000000"/>
          <w:sz w:val="28"/>
          <w:szCs w:val="28"/>
        </w:rPr>
        <w:t>Запорожской</w:t>
      </w:r>
      <w:r w:rsidR="00A77816" w:rsidRPr="00A77816">
        <w:rPr>
          <w:rFonts w:ascii="Times New Roman" w:hAnsi="Times New Roman" w:cs="Times New Roman"/>
          <w:color w:val="000000"/>
          <w:sz w:val="28"/>
          <w:szCs w:val="28"/>
        </w:rPr>
        <w:t xml:space="preserve"> области</w:t>
      </w:r>
      <w:r w:rsidRPr="004D0EE1">
        <w:rPr>
          <w:rFonts w:ascii="Times New Roman" w:hAnsi="Times New Roman" w:cs="Times New Roman"/>
          <w:color w:val="000000"/>
          <w:sz w:val="28"/>
          <w:szCs w:val="28"/>
        </w:rPr>
        <w:t>, а именно:</w:t>
      </w:r>
    </w:p>
    <w:p w:rsidR="004D0EE1" w:rsidRPr="004D0EE1" w:rsidRDefault="00881013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Код 0012</w:t>
      </w:r>
      <w:r w:rsidR="004D0EE1" w:rsidRPr="004D0EE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>внесение денежных средств за реализацию обращенного в собственность государства имущества</w:t>
      </w:r>
      <w:r w:rsidR="002B6F3C">
        <w:rPr>
          <w:rFonts w:ascii="Times New Roman" w:hAnsi="Times New Roman" w:cs="Times New Roman"/>
          <w:color w:val="000000"/>
          <w:sz w:val="28"/>
          <w:szCs w:val="28"/>
        </w:rPr>
        <w:t xml:space="preserve"> (конфискованное, бесхозяйное)</w:t>
      </w:r>
      <w:r w:rsidR="004D0EE1" w:rsidRPr="004D0E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D0EE1" w:rsidRDefault="002B6F3C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Код 0016</w:t>
      </w:r>
      <w:r w:rsidR="004D0EE1" w:rsidRPr="004D0EE1">
        <w:rPr>
          <w:rFonts w:ascii="Times New Roman" w:hAnsi="Times New Roman" w:cs="Times New Roman"/>
          <w:color w:val="000000"/>
          <w:sz w:val="28"/>
          <w:szCs w:val="28"/>
        </w:rPr>
        <w:t xml:space="preserve">: внесение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денежных средств за реализацию не обращенного в собственность государства имущества (задержанные таможенными органами товары)</w:t>
      </w:r>
      <w:r w:rsidR="004D0EE1" w:rsidRPr="004D0E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6F3C" w:rsidRPr="004D0EE1" w:rsidRDefault="002B6F3C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Код 0039: внесение денежных средств за реализацию вещественных доказательств.</w:t>
      </w:r>
    </w:p>
    <w:p w:rsidR="004D0EE1" w:rsidRDefault="004D0EE1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0EE1">
        <w:rPr>
          <w:rFonts w:ascii="Times New Roman" w:hAnsi="Times New Roman" w:cs="Times New Roman"/>
          <w:color w:val="000000"/>
          <w:sz w:val="28"/>
          <w:szCs w:val="28"/>
        </w:rPr>
        <w:t>В случае игнорирования указания в платежном поручении вышеперечисленных кодов, денежные средства участников аукциона будут учтены Управлением Федерального казначейства как невыясненные поступления, что повлечет за собой негативные последствия и нар</w:t>
      </w:r>
      <w:r w:rsidR="002B6F3C">
        <w:rPr>
          <w:rFonts w:ascii="Times New Roman" w:hAnsi="Times New Roman" w:cs="Times New Roman"/>
          <w:color w:val="000000"/>
          <w:sz w:val="28"/>
          <w:szCs w:val="28"/>
        </w:rPr>
        <w:t>ушит процедуру проведения реализации</w:t>
      </w:r>
      <w:r w:rsidRPr="004D0E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4ECE" w:rsidRDefault="000B4ECE" w:rsidP="000B4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104D" w:rsidRDefault="0030104D" w:rsidP="0097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0104D" w:rsidRDefault="0030104D" w:rsidP="0097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0104D" w:rsidRDefault="0030104D" w:rsidP="0097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0104D" w:rsidRDefault="0030104D" w:rsidP="0097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73EC3" w:rsidRPr="0030104D" w:rsidRDefault="00973EC3" w:rsidP="002B6F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973EC3" w:rsidRPr="0030104D" w:rsidSect="005E7B9B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97F27"/>
    <w:multiLevelType w:val="hybridMultilevel"/>
    <w:tmpl w:val="18FAAB26"/>
    <w:lvl w:ilvl="0" w:tplc="2B9081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571F9E"/>
    <w:multiLevelType w:val="hybridMultilevel"/>
    <w:tmpl w:val="C59A3DE6"/>
    <w:lvl w:ilvl="0" w:tplc="966E5D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150EAF"/>
    <w:multiLevelType w:val="hybridMultilevel"/>
    <w:tmpl w:val="676E8098"/>
    <w:lvl w:ilvl="0" w:tplc="079EA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BB693B"/>
    <w:multiLevelType w:val="hybridMultilevel"/>
    <w:tmpl w:val="666E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D0C"/>
    <w:rsid w:val="0004680A"/>
    <w:rsid w:val="00071B62"/>
    <w:rsid w:val="00090DCE"/>
    <w:rsid w:val="000B4ECE"/>
    <w:rsid w:val="00150CBF"/>
    <w:rsid w:val="00161635"/>
    <w:rsid w:val="00162648"/>
    <w:rsid w:val="00162A01"/>
    <w:rsid w:val="001638C6"/>
    <w:rsid w:val="001A4624"/>
    <w:rsid w:val="001A6F21"/>
    <w:rsid w:val="001C49BA"/>
    <w:rsid w:val="001D0786"/>
    <w:rsid w:val="001E1B3F"/>
    <w:rsid w:val="001F08AA"/>
    <w:rsid w:val="00291EAA"/>
    <w:rsid w:val="002A790E"/>
    <w:rsid w:val="002B6F3C"/>
    <w:rsid w:val="002C716B"/>
    <w:rsid w:val="0030104D"/>
    <w:rsid w:val="00335469"/>
    <w:rsid w:val="00341800"/>
    <w:rsid w:val="00351246"/>
    <w:rsid w:val="0036687C"/>
    <w:rsid w:val="00370D35"/>
    <w:rsid w:val="003B2C12"/>
    <w:rsid w:val="003C448C"/>
    <w:rsid w:val="00475049"/>
    <w:rsid w:val="00491994"/>
    <w:rsid w:val="004B44BB"/>
    <w:rsid w:val="004D0EE1"/>
    <w:rsid w:val="0054405A"/>
    <w:rsid w:val="005E7B9B"/>
    <w:rsid w:val="00612B2D"/>
    <w:rsid w:val="00644A01"/>
    <w:rsid w:val="00684957"/>
    <w:rsid w:val="00702130"/>
    <w:rsid w:val="00712190"/>
    <w:rsid w:val="00767A66"/>
    <w:rsid w:val="0081544D"/>
    <w:rsid w:val="00830056"/>
    <w:rsid w:val="00832436"/>
    <w:rsid w:val="0086086C"/>
    <w:rsid w:val="00875C60"/>
    <w:rsid w:val="00881013"/>
    <w:rsid w:val="008835DB"/>
    <w:rsid w:val="00890E6A"/>
    <w:rsid w:val="008D255A"/>
    <w:rsid w:val="008D4A7B"/>
    <w:rsid w:val="00932378"/>
    <w:rsid w:val="00937FAE"/>
    <w:rsid w:val="00942C3A"/>
    <w:rsid w:val="00973EC3"/>
    <w:rsid w:val="009A461A"/>
    <w:rsid w:val="00A44515"/>
    <w:rsid w:val="00A77816"/>
    <w:rsid w:val="00AC2030"/>
    <w:rsid w:val="00AF3E5A"/>
    <w:rsid w:val="00B57FF3"/>
    <w:rsid w:val="00B67D7B"/>
    <w:rsid w:val="00B86EF0"/>
    <w:rsid w:val="00BC5387"/>
    <w:rsid w:val="00BF7181"/>
    <w:rsid w:val="00C20ECF"/>
    <w:rsid w:val="00C4637B"/>
    <w:rsid w:val="00C97A92"/>
    <w:rsid w:val="00CB54D0"/>
    <w:rsid w:val="00CD78B3"/>
    <w:rsid w:val="00D13691"/>
    <w:rsid w:val="00D92D0C"/>
    <w:rsid w:val="00E520EF"/>
    <w:rsid w:val="00E60B40"/>
    <w:rsid w:val="00F111DF"/>
    <w:rsid w:val="00F904D5"/>
    <w:rsid w:val="00FA2513"/>
    <w:rsid w:val="00FB390B"/>
    <w:rsid w:val="00FC57DB"/>
    <w:rsid w:val="00FD383E"/>
    <w:rsid w:val="00FE41D0"/>
    <w:rsid w:val="00FE450C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7E734-7B42-46A7-A62B-6AB676F0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E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48C"/>
    <w:rPr>
      <w:rFonts w:ascii="Tahoma" w:hAnsi="Tahoma" w:cs="Tahoma"/>
      <w:sz w:val="16"/>
      <w:szCs w:val="16"/>
    </w:rPr>
  </w:style>
  <w:style w:type="character" w:styleId="a6">
    <w:name w:val="Hyperlink"/>
    <w:rsid w:val="00E520EF"/>
    <w:rPr>
      <w:color w:val="0000FF"/>
      <w:u w:val="single"/>
    </w:rPr>
  </w:style>
  <w:style w:type="paragraph" w:styleId="a7">
    <w:name w:val="Body Text"/>
    <w:basedOn w:val="a"/>
    <w:link w:val="a8"/>
    <w:rsid w:val="00E520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E52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rsid w:val="00FA25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0">
    <w:name w:val="Основной текст (5)"/>
    <w:basedOn w:val="5"/>
    <w:rsid w:val="00FA25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2">
    <w:name w:val="Основной текст (2)_"/>
    <w:basedOn w:val="a0"/>
    <w:link w:val="20"/>
    <w:rsid w:val="00684957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4957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Кристина Васильевна  (МТУ в Краснодарском крае и Республике Адыгея)</dc:creator>
  <cp:keywords/>
  <dc:description/>
  <cp:lastModifiedBy>Пользователь</cp:lastModifiedBy>
  <cp:revision>2</cp:revision>
  <cp:lastPrinted>2021-11-11T06:46:00Z</cp:lastPrinted>
  <dcterms:created xsi:type="dcterms:W3CDTF">2026-04-16T14:23:00Z</dcterms:created>
  <dcterms:modified xsi:type="dcterms:W3CDTF">2026-04-16T14:23:00Z</dcterms:modified>
</cp:coreProperties>
</file>